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黑体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cs="黑体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cs="黑体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cs="黑体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cs="黑体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120" w:afterLines="50" w:line="240" w:lineRule="auto"/>
        <w:jc w:val="center"/>
        <w:textAlignment w:val="auto"/>
        <w:rPr>
          <w:rFonts w:hint="eastAsia" w:cs="黑体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/>
          <w:sz w:val="32"/>
        </w:rPr>
        <w:t>宁医学字</w:t>
      </w:r>
      <w:r>
        <w:rPr>
          <w:rFonts w:hint="eastAsia" w:ascii="仿宋_GB2312"/>
          <w:sz w:val="32"/>
        </w:rPr>
        <w:t>〔201</w:t>
      </w:r>
      <w:r>
        <w:rPr>
          <w:rFonts w:hint="eastAsia" w:ascii="仿宋_GB2312"/>
          <w:sz w:val="32"/>
          <w:lang w:val="en-US" w:eastAsia="zh-CN"/>
        </w:rPr>
        <w:t>9</w:t>
      </w:r>
      <w:r>
        <w:rPr>
          <w:rFonts w:hint="eastAsia" w:ascii="仿宋_GB2312"/>
          <w:sz w:val="32"/>
        </w:rPr>
        <w:t>〕</w:t>
      </w:r>
      <w:r>
        <w:rPr>
          <w:rFonts w:hint="eastAsia" w:ascii="仿宋_GB2312" w:hAnsi="仿宋_GB2312"/>
          <w:sz w:val="32"/>
          <w:lang w:val="en-US" w:eastAsia="zh-CN"/>
        </w:rPr>
        <w:t>3</w:t>
      </w:r>
      <w:r>
        <w:rPr>
          <w:rFonts w:hint="eastAsia" w:ascii="仿宋_GB2312" w:hAnsi="仿宋_GB2312"/>
          <w:sz w:val="32"/>
        </w:rPr>
        <w:t>号</w:t>
      </w:r>
    </w:p>
    <w:p>
      <w:pPr>
        <w:jc w:val="center"/>
        <w:rPr>
          <w:rFonts w:hint="eastAsia" w:cs="黑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right="-58"/>
        <w:jc w:val="center"/>
        <w:rPr>
          <w:rFonts w:hint="eastAsia" w:ascii="黑体" w:eastAsia="黑体" w:hAnsiTheme="majorEastAsia" w:cstheme="minorBidi"/>
          <w:b/>
          <w:sz w:val="36"/>
          <w:szCs w:val="36"/>
          <w:lang w:val="en-US" w:eastAsia="zh-CN"/>
        </w:rPr>
      </w:pPr>
      <w:r>
        <w:rPr>
          <w:rFonts w:hint="eastAsia" w:ascii="黑体" w:eastAsia="黑体" w:hAnsiTheme="majorEastAsia" w:cstheme="minorBidi"/>
          <w:b/>
          <w:sz w:val="36"/>
          <w:szCs w:val="36"/>
          <w:lang w:val="en-US" w:eastAsia="zh-CN"/>
        </w:rPr>
        <w:t>关于班级建设活动实施方案</w:t>
      </w:r>
    </w:p>
    <w:p>
      <w:pPr>
        <w:ind w:right="-58"/>
        <w:jc w:val="center"/>
        <w:rPr>
          <w:rFonts w:hint="eastAsia" w:ascii="黑体" w:eastAsia="黑体" w:hAnsiTheme="majorEastAsia" w:cstheme="minorBidi"/>
          <w:b/>
          <w:sz w:val="15"/>
          <w:szCs w:val="15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贯彻落实全国高校思想政治工作会议、全国教育大会精神，全面落实立德树人根本任务，着力培养德智体美劳全面发展的社会主义建设者和接班人。根据学校2019年工作部署，为实现学生的全面发展，加强学风建设，促进班级对教育、管理、服务学生的积极作用，增强班级凝聚力和向心力，营造团结和谐、健康向上的优良班风和浓厚学风，进一步提高育人质量。结合学校实际，现在全校实施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“卓越学风、梦想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起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航”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班级建设活动。</w:t>
      </w:r>
    </w:p>
    <w:p>
      <w:pPr>
        <w:ind w:firstLine="640" w:firstLineChars="20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紧密围绕“立德树人”根本任务，落实“四个回归”和“以生为本”，提高本科生教育质量，以班级建设为抓手，大力加强学风建设，使班级成为教育、管理、服务学生全面成长成才的重要阵地。</w:t>
      </w:r>
    </w:p>
    <w:p>
      <w:pPr>
        <w:ind w:firstLine="640" w:firstLineChars="20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二、建设目标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通过开展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“卓越学风、梦想启航”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班级建设活动，使我校大学生更好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和践行社会主义核心价值观，进一步坚定理想信念，树立正确的世界观、人生观、价值观，学生党员、优秀学生、优秀学生干部比例明显增加；学习氛围浓厚，成绩优秀率有较大攀升，逐步实现班级零挂科目标；学生综合素养有较大提升，班级凝聚力、荣誉感增强，班级文明自律意识明显增强，实现班级零违纪，培育一批班级体制、机制健全的特色示范班集体。</w:t>
      </w:r>
    </w:p>
    <w:p>
      <w:pPr>
        <w:ind w:firstLine="640" w:firstLineChars="20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三、主要内容及措施</w:t>
      </w:r>
    </w:p>
    <w:p>
      <w:pPr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（一）班级基础建设活动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进一步完善班级组织架构，明确班委会、团支部及其成员的工作职责，构建班委会、团支部分工协作的工作格局，严格班级学生干部选拔标准和程序，并加强培养教育和管理考核，推选责任意识、服务意识强的同学担任宿舍舍长，建设和谐文明宿舍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健全完善班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团支部制度，开展主题班会、团日活动。制定班级议事规则，按学期制定班级工作目标和工作计划、开展工作总结。在奖助评定、评先评优、组织发展等事关学生切身利益的班级工作上，做到“有规可依、公开透明、民主监督”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3.加强班级文化建设，开展班歌、班徽、班训征集活动，凝聚班级力量；积极组织、参加各种文体和社会实践活动，能有效地与同学兴趣爱好、个人发展相结合；弘扬健康向上的网络文化，做合格网民。</w:t>
      </w:r>
    </w:p>
    <w:p>
      <w:pPr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（二）班级作风建设活动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1.以理想信念教育为核心，认真组织学习习近平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新时代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特色社会主义思想、十九大精神等理论，以喜迎建国七十周年、澳门回归二十周年等重大节日为契机，开展“理想信念教育”、“我和我的祖国”等主题教育活动，提高大学生思想政治素质，强化“四个意识”、坚定“四个自信”、做到“两个维护”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2.以培育和践行社会主义核心价值观为主线，围绕爱国、敬业、诚信、友善等主题，培养学生关心集体，团结友爱、举止文明，模范遵守社会公德和学校各项规章制度，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增强广大同学的班级归属感和班级荣誉感，促进大学生道德素质提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升。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3.加强学生劳动教育，组织学生参与专题劳动、志愿服务、社会实践等活动，引导学生爱劳动，增强学生责任意识、奉献意识、劳动意识。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4.组织学习有关国家法律法规及校规校纪，定期开展安全隐患排查，将安全教育列入班级建设主要内容和班会议题，增强班级成员遵纪守法和安全防范意识，提高安全技能，构建和谐班级。</w:t>
      </w:r>
    </w:p>
    <w:p>
      <w:pPr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5.加强宣传普及心理健康知识、关注特殊学生群体工作力度，充分发挥班级心理委员作用，做到学生心理异常情况及时发现、及时干预、及时反馈。 做好家庭经济困难、学业困难学生的帮扶工作，使其健康成长。</w:t>
      </w:r>
    </w:p>
    <w:p>
      <w:pPr>
        <w:ind w:firstLine="64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（三）班级学风建设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1.学院制定实施学风建设细则和相关管理制度，建立完善学院导师制、学长带班制，构建具有学院、专业、班级特色的学风建设长效机制。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2.加大学风建设力度，发挥导师、辅导员、优秀学长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用，加强班干部教育培训力度，切实发挥好管理、服务、示范、引领作用。积极开展学业规划、专业思想教育，帮助学生明确学习发展目标。定期开展学情分析班会，实施帮扶学业困难学生计划，以优秀学生为榜样，开展励志教育活动。  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制定班级学风量化考核指标，调动学生争创学风先进班级的积极性，提高班级整体学习成绩；严格课堂考勤，加强对迟到、早退、旷课等不良行为的监管教育工作；搭建与专业老师沟通交流平台，加大专业学习指导力度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加强考风考纪教育，引导学生诚信考试，杜绝作弊行为，形成优良考风；建立班级诚信档案，对考试作弊、抄袭作业和论文、伪造证明等各种诚信失范行为进行记载，作为学生综合素质测评、推优入党和评先评优的重要依据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开展“新生学习生活引导月”活动，从校史院史、专业思想、学习方法等方面加强入学教育，帮助新生尽快地适应大学生活，明确大学学习目标，迈好大学生活第一步</w:t>
      </w:r>
    </w:p>
    <w:p>
      <w:pPr>
        <w:ind w:firstLine="640" w:firstLineChars="200"/>
        <w:rPr>
          <w:rFonts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四、工作要求 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（一）班级建设和学风建设作为学校“三全育人”的一个重要环节，各学院要结合学院、专业、学生实际，自主设计活动内容和形式，并指导各班级组织实施。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（二）为了提高班级建设的针对性与实效性，强化班级活动的育人功能。十一月份，学生工作部（处）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展优良学风班级、学风先进个人等评比及成果展示活动。将各学院组织开展班级建设、学风建设活动纳入学生工作考核体系中。学校将根据活动的开展情况给予一定的资金支持。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（三）各学院要高度重视班级建设活动，全方位、多层次加大宣传、动员力度，积极营造浓厚的舆论氛围，做到有部署、有落实、有总结，确保此项工作取得实效。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宁夏医科大学学生工作部（处）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2019年3月25日</w:t>
      </w:r>
    </w:p>
    <w:p>
      <w:pPr>
        <w:wordWrap w:val="0"/>
        <w:spacing w:before="100" w:beforeAutospacing="1" w:after="144" w:line="420" w:lineRule="atLeast"/>
        <w:ind w:firstLine="48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7B"/>
    <w:rsid w:val="00016DC9"/>
    <w:rsid w:val="000C6C01"/>
    <w:rsid w:val="000F2205"/>
    <w:rsid w:val="001049BF"/>
    <w:rsid w:val="00145C38"/>
    <w:rsid w:val="00160AAF"/>
    <w:rsid w:val="00166E5B"/>
    <w:rsid w:val="00183F94"/>
    <w:rsid w:val="001941D0"/>
    <w:rsid w:val="001D5F06"/>
    <w:rsid w:val="00202339"/>
    <w:rsid w:val="00212E2B"/>
    <w:rsid w:val="00214C7B"/>
    <w:rsid w:val="00221266"/>
    <w:rsid w:val="00236D45"/>
    <w:rsid w:val="00247D6A"/>
    <w:rsid w:val="0026664A"/>
    <w:rsid w:val="002852AA"/>
    <w:rsid w:val="002D5775"/>
    <w:rsid w:val="003230C6"/>
    <w:rsid w:val="003A219B"/>
    <w:rsid w:val="004213C5"/>
    <w:rsid w:val="00474189"/>
    <w:rsid w:val="004C76E8"/>
    <w:rsid w:val="00542396"/>
    <w:rsid w:val="00545F0B"/>
    <w:rsid w:val="00546E3C"/>
    <w:rsid w:val="005C5E87"/>
    <w:rsid w:val="005E7AC9"/>
    <w:rsid w:val="006E4DC1"/>
    <w:rsid w:val="0070260E"/>
    <w:rsid w:val="00704435"/>
    <w:rsid w:val="00724C85"/>
    <w:rsid w:val="00781A04"/>
    <w:rsid w:val="007B5B1D"/>
    <w:rsid w:val="007D4305"/>
    <w:rsid w:val="007D7810"/>
    <w:rsid w:val="00852C00"/>
    <w:rsid w:val="00890E28"/>
    <w:rsid w:val="008E64E4"/>
    <w:rsid w:val="009726E7"/>
    <w:rsid w:val="009836DC"/>
    <w:rsid w:val="00990DAC"/>
    <w:rsid w:val="00A84E88"/>
    <w:rsid w:val="00AB070A"/>
    <w:rsid w:val="00AD638B"/>
    <w:rsid w:val="00AD7B14"/>
    <w:rsid w:val="00B11558"/>
    <w:rsid w:val="00B345A0"/>
    <w:rsid w:val="00B70FA6"/>
    <w:rsid w:val="00B84A5C"/>
    <w:rsid w:val="00BE762C"/>
    <w:rsid w:val="00BE7CAE"/>
    <w:rsid w:val="00C22BDF"/>
    <w:rsid w:val="00C53F22"/>
    <w:rsid w:val="00C7711F"/>
    <w:rsid w:val="00C97473"/>
    <w:rsid w:val="00CD4A33"/>
    <w:rsid w:val="00CD7B33"/>
    <w:rsid w:val="00D130D6"/>
    <w:rsid w:val="00D40B67"/>
    <w:rsid w:val="00D85338"/>
    <w:rsid w:val="00DA79F5"/>
    <w:rsid w:val="00E175E0"/>
    <w:rsid w:val="00EE50A9"/>
    <w:rsid w:val="00EE7087"/>
    <w:rsid w:val="00F22D43"/>
    <w:rsid w:val="00F94E9A"/>
    <w:rsid w:val="00FD4802"/>
    <w:rsid w:val="076E3B84"/>
    <w:rsid w:val="1608347A"/>
    <w:rsid w:val="48C47891"/>
    <w:rsid w:val="49FB059B"/>
    <w:rsid w:val="5B0D0B97"/>
    <w:rsid w:val="5B667059"/>
    <w:rsid w:val="5C2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7F3B84-C4CF-4952-B708-4CBC035AC6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318</Words>
  <Characters>1819</Characters>
  <Lines>15</Lines>
  <Paragraphs>4</Paragraphs>
  <TotalTime>2</TotalTime>
  <ScaleCrop>false</ScaleCrop>
  <LinksUpToDate>false</LinksUpToDate>
  <CharactersWithSpaces>2133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2019-03-01T06:32:00Z</dcterms:created>
  <dc:creator>李亚红</dc:creator>
  <cp:lastModifiedBy>哈懿玲</cp:lastModifiedBy>
  <cp:lastPrinted>2019-03-25T08:01:00Z</cp:lastPrinted>
  <dcterms:modified xsi:type="dcterms:W3CDTF">2019-03-27T00:33:57Z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