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5921" w:rsidRPr="002B1316" w:rsidRDefault="00997D1D" w:rsidP="00E328D2">
      <w:pPr>
        <w:spacing w:beforeLines="350" w:afterLines="300" w:line="1200" w:lineRule="exact"/>
        <w:ind w:leftChars="-112" w:left="-235"/>
        <w:jc w:val="center"/>
        <w:rPr>
          <w:rFonts w:ascii="宋体" w:hAnsi="宋体"/>
          <w:b/>
          <w:color w:val="FF0000"/>
          <w:spacing w:val="-20"/>
          <w:sz w:val="66"/>
          <w:szCs w:val="66"/>
        </w:rPr>
      </w:pPr>
      <w:r w:rsidRPr="002B1316">
        <w:rPr>
          <w:rFonts w:ascii="宋体" w:hAnsi="宋体" w:hint="eastAsia"/>
          <w:b/>
          <w:color w:val="FF0000"/>
          <w:spacing w:val="-20"/>
          <w:sz w:val="66"/>
          <w:szCs w:val="66"/>
        </w:rPr>
        <w:t>宁夏医科大学学生工作部（处）</w:t>
      </w:r>
    </w:p>
    <w:p w:rsidR="00035921" w:rsidRDefault="00997D1D" w:rsidP="00E328D2">
      <w:pPr>
        <w:spacing w:beforeLines="100" w:afterLines="50"/>
        <w:jc w:val="center"/>
        <w:rPr>
          <w:rFonts w:eastAsia="Times New Roman"/>
          <w:sz w:val="32"/>
        </w:rPr>
      </w:pPr>
      <w:r>
        <w:rPr>
          <w:rFonts w:ascii="仿宋_GB2312" w:hAnsi="仿宋_GB2312" w:hint="eastAsia"/>
          <w:sz w:val="32"/>
        </w:rPr>
        <w:t>宁医学字</w:t>
      </w:r>
      <w:r>
        <w:rPr>
          <w:rFonts w:ascii="仿宋_GB2312" w:hint="eastAsia"/>
          <w:sz w:val="32"/>
        </w:rPr>
        <w:t>〔</w:t>
      </w:r>
      <w:r>
        <w:rPr>
          <w:rFonts w:ascii="仿宋_GB2312" w:hint="eastAsia"/>
          <w:sz w:val="32"/>
        </w:rPr>
        <w:t>20</w:t>
      </w:r>
      <w:r w:rsidR="009C56A9">
        <w:rPr>
          <w:rFonts w:ascii="仿宋_GB2312" w:hint="eastAsia"/>
          <w:sz w:val="32"/>
        </w:rPr>
        <w:t>20</w:t>
      </w:r>
      <w:r>
        <w:rPr>
          <w:rFonts w:ascii="仿宋_GB2312" w:hint="eastAsia"/>
          <w:sz w:val="32"/>
        </w:rPr>
        <w:t>〕</w:t>
      </w:r>
      <w:r w:rsidR="00E328D2">
        <w:rPr>
          <w:rFonts w:ascii="仿宋_GB2312" w:hAnsi="仿宋_GB2312" w:hint="eastAsia"/>
          <w:sz w:val="32"/>
        </w:rPr>
        <w:t>3</w:t>
      </w:r>
      <w:r>
        <w:rPr>
          <w:rFonts w:ascii="仿宋_GB2312" w:hAnsi="仿宋_GB2312" w:hint="eastAsia"/>
          <w:sz w:val="32"/>
        </w:rPr>
        <w:t>号</w:t>
      </w:r>
    </w:p>
    <w:p w:rsidR="00035921" w:rsidRDefault="00997D1D">
      <w:pPr>
        <w:jc w:val="center"/>
        <w:rPr>
          <w:rFonts w:ascii="宋体" w:hAnsi="宋体"/>
          <w:b/>
          <w:sz w:val="44"/>
        </w:rPr>
      </w:pPr>
      <w:r>
        <w:rPr>
          <w:rFonts w:eastAsia="Times New Roman"/>
          <w:noProof/>
          <w:sz w:val="32"/>
        </w:rPr>
        <w:drawing>
          <wp:inline distT="0" distB="0" distL="114300" distR="114300">
            <wp:extent cx="5771515" cy="66675"/>
            <wp:effectExtent l="0" t="0" r="4445" b="9525"/>
            <wp:docPr id="1" name="图片 1" descr="C:\Users\李老师\AppData\Local\Temp\ksohtml\wps2D4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老师\AppData\Local\Temp\ksohtml\wps2D4E.tmp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5921" w:rsidRDefault="00035921">
      <w:pPr>
        <w:jc w:val="center"/>
        <w:rPr>
          <w:rFonts w:ascii="宋体" w:hAnsi="宋体"/>
          <w:b/>
          <w:sz w:val="44"/>
        </w:rPr>
      </w:pPr>
    </w:p>
    <w:p w:rsidR="00E328D2" w:rsidRDefault="00E328D2" w:rsidP="00E328D2">
      <w:pPr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E328D2">
        <w:rPr>
          <w:rFonts w:ascii="方正小标宋简体" w:eastAsia="方正小标宋简体" w:hAnsiTheme="majorEastAsia" w:hint="eastAsia"/>
          <w:sz w:val="44"/>
          <w:szCs w:val="44"/>
        </w:rPr>
        <w:t>关于做好新冠肺炎疫情防控“人盯人”工作的</w:t>
      </w:r>
    </w:p>
    <w:p w:rsidR="00E328D2" w:rsidRPr="00E328D2" w:rsidRDefault="00E328D2" w:rsidP="00E328D2">
      <w:pPr>
        <w:jc w:val="center"/>
        <w:rPr>
          <w:rStyle w:val="NormalCharacter"/>
          <w:rFonts w:ascii="方正小标宋简体" w:eastAsia="方正小标宋简体" w:hint="eastAsia"/>
          <w:b/>
          <w:sz w:val="44"/>
          <w:szCs w:val="44"/>
        </w:rPr>
      </w:pPr>
      <w:r w:rsidRPr="00E328D2">
        <w:rPr>
          <w:rFonts w:ascii="方正小标宋简体" w:eastAsia="方正小标宋简体" w:hAnsiTheme="majorEastAsia" w:hint="eastAsia"/>
          <w:sz w:val="44"/>
          <w:szCs w:val="44"/>
        </w:rPr>
        <w:t>通</w:t>
      </w:r>
      <w:r>
        <w:rPr>
          <w:rFonts w:ascii="方正小标宋简体" w:eastAsia="方正小标宋简体" w:hAnsiTheme="majorEastAsia" w:hint="eastAsia"/>
          <w:sz w:val="44"/>
          <w:szCs w:val="44"/>
        </w:rPr>
        <w:t xml:space="preserve">  </w:t>
      </w:r>
      <w:r w:rsidRPr="00E328D2">
        <w:rPr>
          <w:rFonts w:ascii="方正小标宋简体" w:eastAsia="方正小标宋简体" w:hAnsiTheme="majorEastAsia" w:hint="eastAsia"/>
          <w:sz w:val="44"/>
          <w:szCs w:val="44"/>
        </w:rPr>
        <w:t>知</w:t>
      </w:r>
    </w:p>
    <w:p w:rsidR="00E328D2" w:rsidRPr="00E328D2" w:rsidRDefault="00E328D2" w:rsidP="00E328D2">
      <w:pPr>
        <w:pStyle w:val="HtmlNormal"/>
        <w:shd w:val="clear" w:color="auto" w:fill="FFFFFF"/>
        <w:spacing w:before="0" w:after="0" w:line="600" w:lineRule="exact"/>
        <w:jc w:val="both"/>
        <w:rPr>
          <w:rStyle w:val="NormalCharacter"/>
          <w:rFonts w:ascii="仿宋_GB2312" w:eastAsia="仿宋_GB2312" w:hAnsi="仿宋" w:hint="eastAsia"/>
          <w:color w:val="222222"/>
          <w:sz w:val="32"/>
          <w:szCs w:val="32"/>
        </w:rPr>
      </w:pPr>
      <w:r w:rsidRPr="00E328D2">
        <w:rPr>
          <w:rStyle w:val="NormalCharacter"/>
          <w:rFonts w:ascii="仿宋_GB2312" w:eastAsia="仿宋_GB2312" w:hAnsi="仿宋" w:hint="eastAsia"/>
          <w:color w:val="222222"/>
          <w:sz w:val="32"/>
          <w:szCs w:val="32"/>
        </w:rPr>
        <w:t>各学院：</w:t>
      </w:r>
    </w:p>
    <w:p w:rsidR="00E328D2" w:rsidRPr="00E328D2" w:rsidRDefault="00E328D2" w:rsidP="00E328D2">
      <w:pPr>
        <w:pStyle w:val="HtmlNormal"/>
        <w:shd w:val="clear" w:color="auto" w:fill="FFFFFF"/>
        <w:spacing w:before="0" w:after="0" w:line="600" w:lineRule="exact"/>
        <w:ind w:firstLineChars="200" w:firstLine="640"/>
        <w:jc w:val="both"/>
        <w:rPr>
          <w:rStyle w:val="NormalCharacter"/>
          <w:rFonts w:ascii="仿宋_GB2312" w:eastAsia="仿宋_GB2312" w:hAnsi="仿宋" w:hint="eastAsia"/>
          <w:spacing w:val="15"/>
          <w:sz w:val="32"/>
          <w:szCs w:val="32"/>
        </w:rPr>
      </w:pPr>
      <w:r w:rsidRPr="00E328D2">
        <w:rPr>
          <w:rStyle w:val="NormalCharacter"/>
          <w:rFonts w:ascii="仿宋_GB2312" w:eastAsia="仿宋_GB2312" w:hAnsi="仿宋" w:hint="eastAsia"/>
          <w:color w:val="222222"/>
          <w:sz w:val="32"/>
          <w:szCs w:val="32"/>
        </w:rPr>
        <w:t>为坚决贯彻学校应对新冠肺炎疫情防控工作领导小组2月11日关于新冠肺炎疫情防控工作的最新安排部署，按照坚定信心、同舟共济、科学防治、精准施策的总要求，针对当前严峻、复杂的疫情形势，为做好疫情防控工作，特就疫情防控工作中关于做好“人盯人”工作，相关事宜通知如下</w:t>
      </w:r>
      <w:r w:rsidRPr="00E328D2">
        <w:rPr>
          <w:rStyle w:val="NormalCharacter"/>
          <w:rFonts w:ascii="仿宋_GB2312" w:eastAsia="仿宋_GB2312" w:hAnsi="仿宋" w:hint="eastAsia"/>
          <w:spacing w:val="15"/>
          <w:sz w:val="32"/>
          <w:szCs w:val="32"/>
        </w:rPr>
        <w:t>。</w:t>
      </w:r>
    </w:p>
    <w:p w:rsidR="00E328D2" w:rsidRPr="00A810D2" w:rsidRDefault="00E328D2" w:rsidP="00E328D2">
      <w:pPr>
        <w:pStyle w:val="HtmlNormal"/>
        <w:shd w:val="clear" w:color="auto" w:fill="FFFFFF"/>
        <w:spacing w:before="0" w:after="0" w:line="600" w:lineRule="exact"/>
        <w:ind w:firstLineChars="200" w:firstLine="700"/>
        <w:jc w:val="both"/>
        <w:rPr>
          <w:rStyle w:val="NormalCharacter"/>
          <w:rFonts w:ascii="黑体" w:eastAsia="黑体" w:hAnsi="黑体" w:hint="eastAsia"/>
          <w:spacing w:val="15"/>
          <w:sz w:val="32"/>
          <w:szCs w:val="32"/>
        </w:rPr>
      </w:pPr>
      <w:r w:rsidRPr="00A810D2">
        <w:rPr>
          <w:rStyle w:val="NormalCharacter"/>
          <w:rFonts w:ascii="黑体" w:eastAsia="黑体" w:hAnsi="黑体" w:hint="eastAsia"/>
          <w:spacing w:val="15"/>
          <w:sz w:val="32"/>
          <w:szCs w:val="32"/>
        </w:rPr>
        <w:t>一、高度重视，提高政治站位</w:t>
      </w:r>
    </w:p>
    <w:p w:rsidR="00E328D2" w:rsidRPr="00E328D2" w:rsidRDefault="00E328D2" w:rsidP="00E328D2">
      <w:pPr>
        <w:pStyle w:val="HtmlNormal"/>
        <w:shd w:val="clear" w:color="auto" w:fill="FFFFFF"/>
        <w:spacing w:before="0" w:after="0" w:line="600" w:lineRule="exact"/>
        <w:ind w:firstLineChars="200" w:firstLine="640"/>
        <w:jc w:val="both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E328D2">
        <w:rPr>
          <w:rStyle w:val="NormalCharacter"/>
          <w:rFonts w:ascii="仿宋_GB2312" w:eastAsia="仿宋_GB2312" w:hAnsi="仿宋" w:hint="eastAsia"/>
          <w:sz w:val="32"/>
          <w:szCs w:val="32"/>
        </w:rPr>
        <w:t>全体工作人员务必以高度的责任感和使命感，落实“疫情就是命令，防控就是责任”的要求，强化阵地意识，做到严防死守，务必做到守土有责、守土担责、守土尽责。</w:t>
      </w:r>
    </w:p>
    <w:p w:rsidR="00E328D2" w:rsidRPr="00A810D2" w:rsidRDefault="00E328D2" w:rsidP="00E328D2">
      <w:pPr>
        <w:pStyle w:val="HtmlNormal"/>
        <w:shd w:val="clear" w:color="auto" w:fill="FFFFFF"/>
        <w:spacing w:before="0" w:after="0" w:line="600" w:lineRule="exact"/>
        <w:ind w:firstLineChars="200" w:firstLine="700"/>
        <w:jc w:val="both"/>
        <w:rPr>
          <w:rStyle w:val="NormalCharacter"/>
          <w:rFonts w:ascii="黑体" w:eastAsia="黑体" w:hAnsi="黑体" w:hint="eastAsia"/>
          <w:spacing w:val="15"/>
          <w:sz w:val="32"/>
          <w:szCs w:val="32"/>
        </w:rPr>
      </w:pPr>
      <w:r w:rsidRPr="00A810D2">
        <w:rPr>
          <w:rStyle w:val="NormalCharacter"/>
          <w:rFonts w:ascii="黑体" w:eastAsia="黑体" w:hAnsi="黑体" w:hint="eastAsia"/>
          <w:spacing w:val="15"/>
          <w:sz w:val="32"/>
          <w:szCs w:val="32"/>
        </w:rPr>
        <w:lastRenderedPageBreak/>
        <w:t>二、全员动员，做实做细工作</w:t>
      </w:r>
    </w:p>
    <w:p w:rsidR="00E328D2" w:rsidRPr="00E328D2" w:rsidRDefault="00E328D2" w:rsidP="00E328D2">
      <w:pPr>
        <w:pStyle w:val="HtmlNormal"/>
        <w:shd w:val="clear" w:color="auto" w:fill="FFFFFF"/>
        <w:spacing w:before="0" w:after="0" w:line="600" w:lineRule="exact"/>
        <w:ind w:firstLineChars="200" w:firstLine="700"/>
        <w:jc w:val="both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E328D2">
        <w:rPr>
          <w:rStyle w:val="NormalCharacter"/>
          <w:rFonts w:ascii="仿宋_GB2312" w:eastAsia="仿宋_GB2312" w:hAnsi="仿宋" w:hint="eastAsia"/>
          <w:spacing w:val="15"/>
          <w:sz w:val="32"/>
          <w:szCs w:val="32"/>
        </w:rPr>
        <w:t>1.</w:t>
      </w:r>
      <w:r w:rsidRPr="00E328D2">
        <w:rPr>
          <w:rStyle w:val="NormalCharacter"/>
          <w:rFonts w:ascii="仿宋_GB2312" w:eastAsia="仿宋_GB2312" w:hAnsi="仿宋" w:hint="eastAsia"/>
          <w:sz w:val="32"/>
          <w:szCs w:val="32"/>
        </w:rPr>
        <w:t>各学院结合实际，动员全体教职员工，尤其发挥党员先锋模范作用，划分责任，安排教师分片联系，确保与每一位学生取得联系。做到学生联系全面覆盖、无遗漏、精准掌握每一位同学每天所处实际位置、健康状况等真实情况，将“在学校未明确具体开学时间前，所有学生一律不准提前返校”的纪律要求传达到每一位同学。</w:t>
      </w:r>
    </w:p>
    <w:p w:rsidR="00E328D2" w:rsidRPr="00E328D2" w:rsidRDefault="00E328D2" w:rsidP="00E328D2">
      <w:pPr>
        <w:pStyle w:val="HtmlNormal"/>
        <w:shd w:val="clear" w:color="auto" w:fill="FFFFFF"/>
        <w:spacing w:before="0" w:after="0" w:line="600" w:lineRule="exact"/>
        <w:ind w:firstLineChars="200" w:firstLine="640"/>
        <w:jc w:val="both"/>
        <w:rPr>
          <w:rStyle w:val="NormalCharacter"/>
          <w:rFonts w:ascii="仿宋_GB2312" w:eastAsia="仿宋_GB2312" w:hAnsi="仿宋" w:hint="eastAsia"/>
          <w:spacing w:val="15"/>
          <w:sz w:val="32"/>
          <w:szCs w:val="32"/>
        </w:rPr>
      </w:pPr>
      <w:r w:rsidRPr="00E328D2">
        <w:rPr>
          <w:rStyle w:val="NormalCharacter"/>
          <w:rFonts w:ascii="仿宋_GB2312" w:eastAsia="仿宋_GB2312" w:hAnsi="仿宋" w:hint="eastAsia"/>
          <w:sz w:val="32"/>
          <w:szCs w:val="32"/>
        </w:rPr>
        <w:t>2.各学院建立健全工作台账，将每一位学生的行踪实时掌握，按照精准施策原则，将学生信息统计分为重点省份（湖北）、关注省份（10个）、其他外省、宁夏四个类别，依据院系、年级、班级，精准信息统计，健全台账记录，实时掌握学生具体行踪与位置。</w:t>
      </w:r>
    </w:p>
    <w:p w:rsidR="00E328D2" w:rsidRPr="00E328D2" w:rsidRDefault="00E328D2" w:rsidP="00E328D2">
      <w:pPr>
        <w:spacing w:line="600" w:lineRule="exact"/>
        <w:ind w:firstLineChars="200" w:firstLine="640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E328D2">
        <w:rPr>
          <w:rStyle w:val="NormalCharacter"/>
          <w:rFonts w:ascii="仿宋_GB2312" w:eastAsia="仿宋_GB2312" w:hAnsi="仿宋" w:hint="eastAsia"/>
          <w:sz w:val="32"/>
          <w:szCs w:val="32"/>
        </w:rPr>
        <w:t>3.按照学校统一安排部署，落实每日定时“日报告”、“零报告”制度；落实“人盯人”工作要求， 将学生健康状况、返回宁夏人员详细情况每日更新上报，保证数据真实准确，学生情况掌握到位。</w:t>
      </w:r>
    </w:p>
    <w:p w:rsidR="00E328D2" w:rsidRPr="00E328D2" w:rsidRDefault="00E328D2" w:rsidP="00E328D2">
      <w:pPr>
        <w:spacing w:line="600" w:lineRule="exact"/>
        <w:ind w:firstLineChars="200" w:firstLine="640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E328D2">
        <w:rPr>
          <w:rStyle w:val="NormalCharacter"/>
          <w:rFonts w:ascii="仿宋_GB2312" w:eastAsia="仿宋_GB2312" w:hAnsi="仿宋" w:hint="eastAsia"/>
          <w:sz w:val="32"/>
          <w:szCs w:val="32"/>
        </w:rPr>
        <w:t>4.各学院安排全体参与“人盯人”工作的老师指导学生在返校前14日填写《宁夏医科大学学生健康卡》，如实记录自身健康状况。并做好健康档案的收集整理工作。</w:t>
      </w:r>
    </w:p>
    <w:p w:rsidR="00E328D2" w:rsidRPr="00A810D2" w:rsidRDefault="00E328D2" w:rsidP="00E328D2">
      <w:pPr>
        <w:pStyle w:val="HtmlNormal"/>
        <w:shd w:val="clear" w:color="auto" w:fill="FFFFFF"/>
        <w:spacing w:before="0" w:after="0" w:line="600" w:lineRule="exact"/>
        <w:ind w:firstLineChars="200" w:firstLine="700"/>
        <w:jc w:val="both"/>
        <w:rPr>
          <w:rStyle w:val="NormalCharacter"/>
          <w:rFonts w:ascii="黑体" w:eastAsia="黑体" w:hAnsi="黑体" w:hint="eastAsia"/>
          <w:spacing w:val="15"/>
          <w:sz w:val="32"/>
          <w:szCs w:val="32"/>
        </w:rPr>
      </w:pPr>
      <w:r w:rsidRPr="00A810D2">
        <w:rPr>
          <w:rStyle w:val="NormalCharacter"/>
          <w:rFonts w:ascii="黑体" w:eastAsia="黑体" w:hAnsi="黑体" w:hint="eastAsia"/>
          <w:spacing w:val="15"/>
          <w:sz w:val="32"/>
          <w:szCs w:val="32"/>
        </w:rPr>
        <w:t>三、严格纪律，落实追责机制</w:t>
      </w:r>
    </w:p>
    <w:p w:rsidR="00E328D2" w:rsidRPr="00E328D2" w:rsidRDefault="00E328D2" w:rsidP="00E328D2">
      <w:pPr>
        <w:spacing w:line="600" w:lineRule="exact"/>
        <w:ind w:firstLineChars="200" w:firstLine="640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E328D2">
        <w:rPr>
          <w:rStyle w:val="NormalCharacter"/>
          <w:rFonts w:ascii="仿宋_GB2312" w:eastAsia="仿宋_GB2312" w:hAnsi="仿宋" w:hint="eastAsia"/>
          <w:sz w:val="32"/>
          <w:szCs w:val="32"/>
        </w:rPr>
        <w:lastRenderedPageBreak/>
        <w:t>对瞒报、谎报、不报信息的学生学院要严格依据校纪校规对学生做出相应处理；对在信息上报工作中信息掌握不到位，迟报、漏报、瞒报、谎报的工作人员，学校也将严格追责。</w:t>
      </w:r>
    </w:p>
    <w:p w:rsidR="00E328D2" w:rsidRPr="00E328D2" w:rsidRDefault="00E328D2" w:rsidP="00E328D2">
      <w:pPr>
        <w:spacing w:line="600" w:lineRule="exact"/>
        <w:ind w:firstLineChars="1151" w:firstLine="3683"/>
        <w:jc w:val="center"/>
        <w:rPr>
          <w:rStyle w:val="NormalCharacter"/>
          <w:rFonts w:ascii="仿宋_GB2312" w:eastAsia="仿宋_GB2312" w:hAnsi="仿宋" w:hint="eastAsia"/>
          <w:sz w:val="32"/>
          <w:szCs w:val="32"/>
        </w:rPr>
      </w:pPr>
    </w:p>
    <w:p w:rsidR="00E328D2" w:rsidRPr="00E328D2" w:rsidRDefault="00E328D2" w:rsidP="00E328D2">
      <w:pPr>
        <w:spacing w:line="600" w:lineRule="exact"/>
        <w:ind w:firstLineChars="1151" w:firstLine="3683"/>
        <w:jc w:val="center"/>
        <w:rPr>
          <w:rStyle w:val="NormalCharacter"/>
          <w:rFonts w:ascii="仿宋_GB2312" w:eastAsia="仿宋_GB2312" w:hAnsi="仿宋" w:hint="eastAsia"/>
          <w:sz w:val="32"/>
          <w:szCs w:val="32"/>
        </w:rPr>
      </w:pPr>
    </w:p>
    <w:p w:rsidR="00E328D2" w:rsidRPr="00E328D2" w:rsidRDefault="00E328D2" w:rsidP="00E328D2">
      <w:pPr>
        <w:spacing w:line="600" w:lineRule="exact"/>
        <w:ind w:firstLineChars="1151" w:firstLine="3683"/>
        <w:jc w:val="center"/>
        <w:rPr>
          <w:rStyle w:val="NormalCharacter"/>
          <w:rFonts w:ascii="仿宋_GB2312" w:eastAsia="仿宋_GB2312" w:hAnsi="仿宋" w:hint="eastAsia"/>
          <w:sz w:val="32"/>
          <w:szCs w:val="32"/>
        </w:rPr>
      </w:pPr>
    </w:p>
    <w:p w:rsidR="00E328D2" w:rsidRPr="00E328D2" w:rsidRDefault="00E328D2" w:rsidP="00E328D2">
      <w:pPr>
        <w:spacing w:line="600" w:lineRule="exact"/>
        <w:ind w:firstLineChars="1151" w:firstLine="3683"/>
        <w:jc w:val="center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E328D2">
        <w:rPr>
          <w:rStyle w:val="NormalCharacter"/>
          <w:rFonts w:ascii="仿宋_GB2312" w:eastAsia="仿宋_GB2312" w:hAnsi="仿宋" w:hint="eastAsia"/>
          <w:sz w:val="32"/>
          <w:szCs w:val="32"/>
        </w:rPr>
        <w:t>学生工作部（处）</w:t>
      </w:r>
    </w:p>
    <w:p w:rsidR="00E328D2" w:rsidRPr="00E328D2" w:rsidRDefault="00E328D2" w:rsidP="00E328D2">
      <w:pPr>
        <w:spacing w:line="600" w:lineRule="exact"/>
        <w:ind w:firstLineChars="1151" w:firstLine="3683"/>
        <w:jc w:val="center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E328D2">
        <w:rPr>
          <w:rStyle w:val="NormalCharacter"/>
          <w:rFonts w:ascii="仿宋_GB2312" w:eastAsia="仿宋_GB2312" w:hAnsi="仿宋" w:hint="eastAsia"/>
          <w:sz w:val="32"/>
          <w:szCs w:val="32"/>
        </w:rPr>
        <w:t>2020年2月13</w:t>
      </w:r>
      <w:bookmarkStart w:id="0" w:name="_GoBack"/>
      <w:bookmarkEnd w:id="0"/>
      <w:r w:rsidRPr="00E328D2">
        <w:rPr>
          <w:rStyle w:val="NormalCharacter"/>
          <w:rFonts w:ascii="仿宋_GB2312" w:eastAsia="仿宋_GB2312" w:hAnsi="仿宋" w:hint="eastAsia"/>
          <w:sz w:val="32"/>
          <w:szCs w:val="32"/>
        </w:rPr>
        <w:t>日</w:t>
      </w:r>
    </w:p>
    <w:p w:rsidR="00E328D2" w:rsidRDefault="00E328D2" w:rsidP="00E328D2">
      <w:pPr>
        <w:rPr>
          <w:rStyle w:val="NormalCharacter"/>
          <w:rFonts w:hint="eastAsia"/>
        </w:rPr>
      </w:pPr>
    </w:p>
    <w:p w:rsidR="00263C9E" w:rsidRPr="00B94802" w:rsidRDefault="00263C9E" w:rsidP="00E328D2">
      <w:pPr>
        <w:spacing w:line="580" w:lineRule="exact"/>
        <w:jc w:val="center"/>
        <w:rPr>
          <w:rFonts w:ascii="仿宋" w:eastAsia="仿宋" w:hAnsi="仿宋" w:cs="仿宋"/>
          <w:sz w:val="32"/>
          <w:szCs w:val="32"/>
        </w:rPr>
      </w:pPr>
    </w:p>
    <w:sectPr w:rsidR="00263C9E" w:rsidRPr="00B94802" w:rsidSect="00E613C3">
      <w:pgSz w:w="11906" w:h="16838"/>
      <w:pgMar w:top="1440" w:right="1559" w:bottom="1440" w:left="155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5F" w:rsidRDefault="00E72C5F" w:rsidP="00F6799A">
      <w:r>
        <w:separator/>
      </w:r>
    </w:p>
  </w:endnote>
  <w:endnote w:type="continuationSeparator" w:id="0">
    <w:p w:rsidR="00E72C5F" w:rsidRDefault="00E72C5F" w:rsidP="00F6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5F" w:rsidRDefault="00E72C5F" w:rsidP="00F6799A">
      <w:r>
        <w:separator/>
      </w:r>
    </w:p>
  </w:footnote>
  <w:footnote w:type="continuationSeparator" w:id="0">
    <w:p w:rsidR="00E72C5F" w:rsidRDefault="00E72C5F" w:rsidP="00F67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0DD4"/>
    <w:rsid w:val="0001663F"/>
    <w:rsid w:val="000169DE"/>
    <w:rsid w:val="00027269"/>
    <w:rsid w:val="00035921"/>
    <w:rsid w:val="00071147"/>
    <w:rsid w:val="000878EC"/>
    <w:rsid w:val="000958CE"/>
    <w:rsid w:val="000A7A38"/>
    <w:rsid w:val="000A7B06"/>
    <w:rsid w:val="000B4646"/>
    <w:rsid w:val="000B7DF7"/>
    <w:rsid w:val="000C4F9F"/>
    <w:rsid w:val="000C58F1"/>
    <w:rsid w:val="000C5E56"/>
    <w:rsid w:val="000C7309"/>
    <w:rsid w:val="000D28E8"/>
    <w:rsid w:val="000D5CF4"/>
    <w:rsid w:val="000D7D54"/>
    <w:rsid w:val="000F4CFA"/>
    <w:rsid w:val="000F5378"/>
    <w:rsid w:val="0010330E"/>
    <w:rsid w:val="00120F2B"/>
    <w:rsid w:val="00124C5F"/>
    <w:rsid w:val="00131907"/>
    <w:rsid w:val="00146FF8"/>
    <w:rsid w:val="00162ED1"/>
    <w:rsid w:val="00172A27"/>
    <w:rsid w:val="00182184"/>
    <w:rsid w:val="00197724"/>
    <w:rsid w:val="001B4467"/>
    <w:rsid w:val="00200780"/>
    <w:rsid w:val="00204E90"/>
    <w:rsid w:val="00221C9B"/>
    <w:rsid w:val="00251CB0"/>
    <w:rsid w:val="002565C1"/>
    <w:rsid w:val="00260E86"/>
    <w:rsid w:val="00263C9E"/>
    <w:rsid w:val="00280AB0"/>
    <w:rsid w:val="00282CE2"/>
    <w:rsid w:val="002913A7"/>
    <w:rsid w:val="0029143B"/>
    <w:rsid w:val="002937F0"/>
    <w:rsid w:val="00293B8D"/>
    <w:rsid w:val="002B1316"/>
    <w:rsid w:val="002D00ED"/>
    <w:rsid w:val="002D2629"/>
    <w:rsid w:val="002E2144"/>
    <w:rsid w:val="00341993"/>
    <w:rsid w:val="00341A5D"/>
    <w:rsid w:val="003529F3"/>
    <w:rsid w:val="00357057"/>
    <w:rsid w:val="00370AE5"/>
    <w:rsid w:val="00377240"/>
    <w:rsid w:val="003F4AB9"/>
    <w:rsid w:val="004301FD"/>
    <w:rsid w:val="004349EE"/>
    <w:rsid w:val="00463290"/>
    <w:rsid w:val="004954E0"/>
    <w:rsid w:val="004B7943"/>
    <w:rsid w:val="004C2CD7"/>
    <w:rsid w:val="004C44DB"/>
    <w:rsid w:val="005052B9"/>
    <w:rsid w:val="005225A5"/>
    <w:rsid w:val="00524535"/>
    <w:rsid w:val="00531CD5"/>
    <w:rsid w:val="0053589A"/>
    <w:rsid w:val="00547C75"/>
    <w:rsid w:val="005F3095"/>
    <w:rsid w:val="0060743A"/>
    <w:rsid w:val="00634DE8"/>
    <w:rsid w:val="00643283"/>
    <w:rsid w:val="00671BC2"/>
    <w:rsid w:val="006936CE"/>
    <w:rsid w:val="006C7C80"/>
    <w:rsid w:val="006D05B0"/>
    <w:rsid w:val="006D0EFD"/>
    <w:rsid w:val="006D4476"/>
    <w:rsid w:val="006D727F"/>
    <w:rsid w:val="00715D42"/>
    <w:rsid w:val="00725A5B"/>
    <w:rsid w:val="00762D96"/>
    <w:rsid w:val="00764AA8"/>
    <w:rsid w:val="00765C71"/>
    <w:rsid w:val="0078288C"/>
    <w:rsid w:val="00783078"/>
    <w:rsid w:val="007C6CC1"/>
    <w:rsid w:val="007E5DE9"/>
    <w:rsid w:val="00826701"/>
    <w:rsid w:val="008269BF"/>
    <w:rsid w:val="00861C77"/>
    <w:rsid w:val="0089024E"/>
    <w:rsid w:val="008B06A6"/>
    <w:rsid w:val="008B3492"/>
    <w:rsid w:val="008B3F2F"/>
    <w:rsid w:val="008C0B78"/>
    <w:rsid w:val="008E7C3B"/>
    <w:rsid w:val="00912548"/>
    <w:rsid w:val="00913D5F"/>
    <w:rsid w:val="009227FA"/>
    <w:rsid w:val="009319D3"/>
    <w:rsid w:val="00954A2F"/>
    <w:rsid w:val="00967830"/>
    <w:rsid w:val="0098310C"/>
    <w:rsid w:val="00997D1D"/>
    <w:rsid w:val="009C56A9"/>
    <w:rsid w:val="009D61E3"/>
    <w:rsid w:val="009E01D0"/>
    <w:rsid w:val="009F793A"/>
    <w:rsid w:val="00A207D6"/>
    <w:rsid w:val="00A27592"/>
    <w:rsid w:val="00A422EE"/>
    <w:rsid w:val="00A5347E"/>
    <w:rsid w:val="00A56156"/>
    <w:rsid w:val="00A7095E"/>
    <w:rsid w:val="00A71F53"/>
    <w:rsid w:val="00A810D2"/>
    <w:rsid w:val="00A92375"/>
    <w:rsid w:val="00AA1113"/>
    <w:rsid w:val="00AB731D"/>
    <w:rsid w:val="00AD3DE4"/>
    <w:rsid w:val="00AE3414"/>
    <w:rsid w:val="00B0424F"/>
    <w:rsid w:val="00B04B9B"/>
    <w:rsid w:val="00B100C5"/>
    <w:rsid w:val="00B17964"/>
    <w:rsid w:val="00B228BE"/>
    <w:rsid w:val="00B22AB5"/>
    <w:rsid w:val="00B32E4C"/>
    <w:rsid w:val="00B37F7E"/>
    <w:rsid w:val="00B6608B"/>
    <w:rsid w:val="00B94802"/>
    <w:rsid w:val="00BC38B4"/>
    <w:rsid w:val="00BD3C0E"/>
    <w:rsid w:val="00C11465"/>
    <w:rsid w:val="00C25A4E"/>
    <w:rsid w:val="00C40CB9"/>
    <w:rsid w:val="00C47436"/>
    <w:rsid w:val="00C51882"/>
    <w:rsid w:val="00C760D4"/>
    <w:rsid w:val="00C80BA8"/>
    <w:rsid w:val="00C96FF3"/>
    <w:rsid w:val="00CB374B"/>
    <w:rsid w:val="00CB6681"/>
    <w:rsid w:val="00CD52EF"/>
    <w:rsid w:val="00D25159"/>
    <w:rsid w:val="00D43EDB"/>
    <w:rsid w:val="00D772A8"/>
    <w:rsid w:val="00D81771"/>
    <w:rsid w:val="00D835CA"/>
    <w:rsid w:val="00DB45F6"/>
    <w:rsid w:val="00DD512A"/>
    <w:rsid w:val="00DD67B2"/>
    <w:rsid w:val="00DE2F62"/>
    <w:rsid w:val="00DE3A87"/>
    <w:rsid w:val="00DE6433"/>
    <w:rsid w:val="00E03D03"/>
    <w:rsid w:val="00E202F4"/>
    <w:rsid w:val="00E24CCC"/>
    <w:rsid w:val="00E328D2"/>
    <w:rsid w:val="00E46929"/>
    <w:rsid w:val="00E613C3"/>
    <w:rsid w:val="00E62DBB"/>
    <w:rsid w:val="00E72C5F"/>
    <w:rsid w:val="00F318B3"/>
    <w:rsid w:val="00F33794"/>
    <w:rsid w:val="00F42D2D"/>
    <w:rsid w:val="00F45AC8"/>
    <w:rsid w:val="00F57A00"/>
    <w:rsid w:val="00F614DD"/>
    <w:rsid w:val="00F6799A"/>
    <w:rsid w:val="00F72628"/>
    <w:rsid w:val="00F77F61"/>
    <w:rsid w:val="00F87A2B"/>
    <w:rsid w:val="00FB54A4"/>
    <w:rsid w:val="00FD318E"/>
    <w:rsid w:val="00FD56DA"/>
    <w:rsid w:val="00FE5C30"/>
    <w:rsid w:val="010A45A4"/>
    <w:rsid w:val="0364199E"/>
    <w:rsid w:val="037C7044"/>
    <w:rsid w:val="04276B9A"/>
    <w:rsid w:val="06950BE1"/>
    <w:rsid w:val="06956297"/>
    <w:rsid w:val="07624151"/>
    <w:rsid w:val="0A61547D"/>
    <w:rsid w:val="0BA51267"/>
    <w:rsid w:val="0CAA4C53"/>
    <w:rsid w:val="0EED1047"/>
    <w:rsid w:val="10BA31AE"/>
    <w:rsid w:val="10FD716C"/>
    <w:rsid w:val="11D9199A"/>
    <w:rsid w:val="12316A85"/>
    <w:rsid w:val="133163BA"/>
    <w:rsid w:val="13FB244F"/>
    <w:rsid w:val="14227AA8"/>
    <w:rsid w:val="147719A1"/>
    <w:rsid w:val="170D4E5D"/>
    <w:rsid w:val="186707CD"/>
    <w:rsid w:val="19CA2613"/>
    <w:rsid w:val="1C1E64AF"/>
    <w:rsid w:val="1E675E31"/>
    <w:rsid w:val="2009327E"/>
    <w:rsid w:val="211D6D85"/>
    <w:rsid w:val="24216A0A"/>
    <w:rsid w:val="262219D3"/>
    <w:rsid w:val="27B60CB4"/>
    <w:rsid w:val="294E00A4"/>
    <w:rsid w:val="2A1A5F20"/>
    <w:rsid w:val="2B843F49"/>
    <w:rsid w:val="2BC7145E"/>
    <w:rsid w:val="322162CA"/>
    <w:rsid w:val="34800572"/>
    <w:rsid w:val="37AE4F6D"/>
    <w:rsid w:val="37E857C2"/>
    <w:rsid w:val="38830543"/>
    <w:rsid w:val="39B3135E"/>
    <w:rsid w:val="3BAA6198"/>
    <w:rsid w:val="3D6467E1"/>
    <w:rsid w:val="47181CD2"/>
    <w:rsid w:val="47210FFD"/>
    <w:rsid w:val="47225276"/>
    <w:rsid w:val="49151BE5"/>
    <w:rsid w:val="4A0A7C20"/>
    <w:rsid w:val="4F3612B7"/>
    <w:rsid w:val="4F8E6612"/>
    <w:rsid w:val="50EA3C08"/>
    <w:rsid w:val="52A962EA"/>
    <w:rsid w:val="54CD1E92"/>
    <w:rsid w:val="58FA7EB2"/>
    <w:rsid w:val="5EB757F1"/>
    <w:rsid w:val="600E0BD0"/>
    <w:rsid w:val="60582B84"/>
    <w:rsid w:val="607301CC"/>
    <w:rsid w:val="613C44E0"/>
    <w:rsid w:val="626207F5"/>
    <w:rsid w:val="62F54313"/>
    <w:rsid w:val="63284D3B"/>
    <w:rsid w:val="63CE58AC"/>
    <w:rsid w:val="63D0424F"/>
    <w:rsid w:val="67223AA2"/>
    <w:rsid w:val="68375C1D"/>
    <w:rsid w:val="68695357"/>
    <w:rsid w:val="6A5C3A64"/>
    <w:rsid w:val="6BF22C25"/>
    <w:rsid w:val="6CB8346A"/>
    <w:rsid w:val="6CCA231E"/>
    <w:rsid w:val="6EB67D66"/>
    <w:rsid w:val="70F165C6"/>
    <w:rsid w:val="71DC3F5A"/>
    <w:rsid w:val="7579279B"/>
    <w:rsid w:val="75CC4881"/>
    <w:rsid w:val="79214247"/>
    <w:rsid w:val="7D7E706F"/>
    <w:rsid w:val="7E8A3654"/>
    <w:rsid w:val="7FBC6706"/>
    <w:rsid w:val="7FBD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547C7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3592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35921"/>
    <w:rPr>
      <w:sz w:val="18"/>
      <w:szCs w:val="18"/>
    </w:rPr>
  </w:style>
  <w:style w:type="paragraph" w:styleId="a5">
    <w:name w:val="footer"/>
    <w:basedOn w:val="a"/>
    <w:qFormat/>
    <w:rsid w:val="000359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359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uiPriority w:val="99"/>
    <w:unhideWhenUsed/>
    <w:qFormat/>
    <w:rsid w:val="00035921"/>
    <w:rPr>
      <w:color w:val="25394D"/>
      <w:u w:val="none"/>
    </w:rPr>
  </w:style>
  <w:style w:type="character" w:styleId="HTML">
    <w:name w:val="HTML Typewriter"/>
    <w:basedOn w:val="a0"/>
    <w:uiPriority w:val="99"/>
    <w:unhideWhenUsed/>
    <w:qFormat/>
    <w:rsid w:val="00035921"/>
    <w:rPr>
      <w:b/>
      <w:color w:val="FFFFFF"/>
      <w:sz w:val="21"/>
      <w:szCs w:val="21"/>
    </w:rPr>
  </w:style>
  <w:style w:type="character" w:styleId="a8">
    <w:name w:val="Hyperlink"/>
    <w:basedOn w:val="a0"/>
    <w:uiPriority w:val="99"/>
    <w:unhideWhenUsed/>
    <w:qFormat/>
    <w:rsid w:val="00035921"/>
    <w:rPr>
      <w:color w:val="25394D"/>
      <w:u w:val="none"/>
    </w:rPr>
  </w:style>
  <w:style w:type="table" w:styleId="a9">
    <w:name w:val="Table Grid"/>
    <w:basedOn w:val="a1"/>
    <w:uiPriority w:val="99"/>
    <w:unhideWhenUsed/>
    <w:qFormat/>
    <w:rsid w:val="000359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reply">
    <w:name w:val="psreply"/>
    <w:basedOn w:val="a0"/>
    <w:qFormat/>
    <w:rsid w:val="00035921"/>
    <w:rPr>
      <w:color w:val="999999"/>
      <w:sz w:val="18"/>
      <w:szCs w:val="18"/>
    </w:rPr>
  </w:style>
  <w:style w:type="character" w:customStyle="1" w:styleId="pshits">
    <w:name w:val="pshits"/>
    <w:basedOn w:val="a0"/>
    <w:qFormat/>
    <w:rsid w:val="00035921"/>
    <w:rPr>
      <w:color w:val="999999"/>
      <w:sz w:val="18"/>
      <w:szCs w:val="18"/>
    </w:rPr>
  </w:style>
  <w:style w:type="character" w:customStyle="1" w:styleId="pssort">
    <w:name w:val="pssort"/>
    <w:basedOn w:val="a0"/>
    <w:qFormat/>
    <w:rsid w:val="00035921"/>
    <w:rPr>
      <w:color w:val="999999"/>
      <w:sz w:val="18"/>
      <w:szCs w:val="18"/>
    </w:rPr>
  </w:style>
  <w:style w:type="character" w:customStyle="1" w:styleId="bsharetext">
    <w:name w:val="bsharetext"/>
    <w:basedOn w:val="a0"/>
    <w:qFormat/>
    <w:rsid w:val="00035921"/>
  </w:style>
  <w:style w:type="character" w:customStyle="1" w:styleId="psname">
    <w:name w:val="psname"/>
    <w:basedOn w:val="a0"/>
    <w:qFormat/>
    <w:rsid w:val="00035921"/>
    <w:rPr>
      <w:color w:val="FF0000"/>
      <w:sz w:val="18"/>
      <w:szCs w:val="18"/>
    </w:rPr>
  </w:style>
  <w:style w:type="character" w:customStyle="1" w:styleId="psdate">
    <w:name w:val="psdate"/>
    <w:basedOn w:val="a0"/>
    <w:qFormat/>
    <w:rsid w:val="00035921"/>
    <w:rPr>
      <w:color w:val="999999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35921"/>
    <w:rPr>
      <w:kern w:val="2"/>
      <w:sz w:val="21"/>
    </w:rPr>
  </w:style>
  <w:style w:type="paragraph" w:customStyle="1" w:styleId="1">
    <w:name w:val="列出段落1"/>
    <w:basedOn w:val="a"/>
    <w:uiPriority w:val="99"/>
    <w:unhideWhenUsed/>
    <w:qFormat/>
    <w:rsid w:val="00035921"/>
    <w:pPr>
      <w:ind w:firstLineChars="200" w:firstLine="420"/>
    </w:pPr>
  </w:style>
  <w:style w:type="character" w:customStyle="1" w:styleId="font11">
    <w:name w:val="font11"/>
    <w:basedOn w:val="a0"/>
    <w:qFormat/>
    <w:rsid w:val="0003592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4"/>
    <w:uiPriority w:val="99"/>
    <w:semiHidden/>
    <w:rsid w:val="00035921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035921"/>
    <w:pPr>
      <w:ind w:firstLineChars="200" w:firstLine="420"/>
    </w:pPr>
  </w:style>
  <w:style w:type="character" w:customStyle="1" w:styleId="2Char">
    <w:name w:val="标题 2 Char"/>
    <w:basedOn w:val="a0"/>
    <w:link w:val="2"/>
    <w:rsid w:val="00547C75"/>
    <w:rPr>
      <w:rFonts w:ascii="Arial" w:eastAsia="黑体" w:hAnsi="Arial"/>
      <w:b/>
      <w:kern w:val="2"/>
      <w:sz w:val="32"/>
      <w:szCs w:val="24"/>
    </w:rPr>
  </w:style>
  <w:style w:type="paragraph" w:styleId="ab">
    <w:name w:val="Normal (Web)"/>
    <w:basedOn w:val="a"/>
    <w:uiPriority w:val="99"/>
    <w:unhideWhenUsed/>
    <w:rsid w:val="009227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rsid w:val="00E328D2"/>
  </w:style>
  <w:style w:type="paragraph" w:customStyle="1" w:styleId="HtmlNormal">
    <w:name w:val="HtmlNormal"/>
    <w:basedOn w:val="a"/>
    <w:qFormat/>
    <w:rsid w:val="00E328D2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theme="minorBid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125</Words>
  <Characters>716</Characters>
  <Application>Microsoft Office Word</Application>
  <DocSecurity>0</DocSecurity>
  <Lines>5</Lines>
  <Paragraphs>1</Paragraphs>
  <ScaleCrop>false</ScaleCrop>
  <Company>Sky123.Org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基础医学院</dc:title>
  <dc:creator>Administrator</dc:creator>
  <cp:lastModifiedBy>马越君</cp:lastModifiedBy>
  <cp:revision>56</cp:revision>
  <cp:lastPrinted>2015-09-29T03:44:00Z</cp:lastPrinted>
  <dcterms:created xsi:type="dcterms:W3CDTF">2018-07-12T02:21:00Z</dcterms:created>
  <dcterms:modified xsi:type="dcterms:W3CDTF">2020-05-21T02:20:00Z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