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0A4" w:rsidRPr="004900A4" w:rsidRDefault="004900A4" w:rsidP="004900A4">
      <w:pPr>
        <w:widowControl/>
        <w:shd w:val="clear" w:color="auto" w:fill="FFFFFF"/>
        <w:spacing w:line="501" w:lineRule="atLeast"/>
        <w:jc w:val="center"/>
        <w:outlineLvl w:val="0"/>
        <w:rPr>
          <w:rFonts w:ascii="微软雅黑" w:eastAsia="微软雅黑" w:hAnsi="微软雅黑" w:cs="宋体"/>
          <w:b/>
          <w:bCs/>
          <w:color w:val="000000"/>
          <w:kern w:val="36"/>
          <w:sz w:val="25"/>
          <w:szCs w:val="25"/>
        </w:rPr>
      </w:pPr>
      <w:r w:rsidRPr="004900A4">
        <w:rPr>
          <w:rFonts w:ascii="微软雅黑" w:eastAsia="微软雅黑" w:hAnsi="微软雅黑" w:cs="宋体" w:hint="eastAsia"/>
          <w:b/>
          <w:bCs/>
          <w:color w:val="000000"/>
          <w:kern w:val="36"/>
          <w:sz w:val="25"/>
          <w:szCs w:val="25"/>
        </w:rPr>
        <w:t>国家自然科学基金委员会关于推迟2020年度项目申请与结题时间等相关事宜的通知</w:t>
      </w:r>
    </w:p>
    <w:p w:rsidR="004900A4" w:rsidRPr="004900A4" w:rsidRDefault="004900A4" w:rsidP="004900A4">
      <w:pPr>
        <w:widowControl/>
        <w:shd w:val="clear" w:color="auto" w:fill="FFFFFF"/>
        <w:spacing w:line="376" w:lineRule="atLeast"/>
        <w:jc w:val="center"/>
        <w:rPr>
          <w:rFonts w:ascii="微软雅黑" w:eastAsia="微软雅黑" w:hAnsi="微软雅黑" w:cs="宋体" w:hint="eastAsia"/>
          <w:color w:val="000000"/>
          <w:kern w:val="0"/>
          <w:sz w:val="15"/>
          <w:szCs w:val="15"/>
        </w:rPr>
      </w:pPr>
      <w:r w:rsidRPr="004900A4">
        <w:rPr>
          <w:rFonts w:ascii="微软雅黑" w:eastAsia="微软雅黑" w:hAnsi="微软雅黑" w:cs="宋体" w:hint="eastAsia"/>
          <w:color w:val="000000"/>
          <w:kern w:val="0"/>
          <w:sz w:val="15"/>
          <w:szCs w:val="15"/>
        </w:rPr>
        <w:t>日期 2020-02-02　  来源：　  作者：　 【</w:t>
      </w:r>
      <w:hyperlink r:id="rId4" w:history="1">
        <w:r w:rsidRPr="004900A4">
          <w:rPr>
            <w:rFonts w:ascii="微软雅黑" w:eastAsia="微软雅黑" w:hAnsi="微软雅黑" w:cs="宋体" w:hint="eastAsia"/>
            <w:color w:val="333333"/>
            <w:kern w:val="0"/>
            <w:sz w:val="15"/>
          </w:rPr>
          <w:t>大</w:t>
        </w:r>
      </w:hyperlink>
      <w:r w:rsidRPr="004900A4">
        <w:rPr>
          <w:rFonts w:ascii="微软雅黑" w:eastAsia="微软雅黑" w:hAnsi="微软雅黑" w:cs="宋体" w:hint="eastAsia"/>
          <w:color w:val="000000"/>
          <w:kern w:val="0"/>
          <w:sz w:val="15"/>
          <w:szCs w:val="15"/>
        </w:rPr>
        <w:t> </w:t>
      </w:r>
      <w:hyperlink r:id="rId5" w:history="1">
        <w:r w:rsidRPr="004900A4">
          <w:rPr>
            <w:rFonts w:ascii="微软雅黑" w:eastAsia="微软雅黑" w:hAnsi="微软雅黑" w:cs="宋体" w:hint="eastAsia"/>
            <w:color w:val="333333"/>
            <w:kern w:val="0"/>
            <w:sz w:val="15"/>
          </w:rPr>
          <w:t>中</w:t>
        </w:r>
      </w:hyperlink>
      <w:r w:rsidRPr="004900A4">
        <w:rPr>
          <w:rFonts w:ascii="微软雅黑" w:eastAsia="微软雅黑" w:hAnsi="微软雅黑" w:cs="宋体" w:hint="eastAsia"/>
          <w:color w:val="000000"/>
          <w:kern w:val="0"/>
          <w:sz w:val="15"/>
          <w:szCs w:val="15"/>
        </w:rPr>
        <w:t> </w:t>
      </w:r>
      <w:hyperlink r:id="rId6" w:history="1">
        <w:r w:rsidRPr="004900A4">
          <w:rPr>
            <w:rFonts w:ascii="微软雅黑" w:eastAsia="微软雅黑" w:hAnsi="微软雅黑" w:cs="宋体" w:hint="eastAsia"/>
            <w:color w:val="333333"/>
            <w:kern w:val="0"/>
            <w:sz w:val="15"/>
          </w:rPr>
          <w:t>小</w:t>
        </w:r>
      </w:hyperlink>
      <w:r w:rsidRPr="004900A4">
        <w:rPr>
          <w:rFonts w:ascii="微软雅黑" w:eastAsia="微软雅黑" w:hAnsi="微软雅黑" w:cs="宋体" w:hint="eastAsia"/>
          <w:color w:val="000000"/>
          <w:kern w:val="0"/>
          <w:sz w:val="15"/>
          <w:szCs w:val="15"/>
        </w:rPr>
        <w:t>】　  【</w:t>
      </w:r>
      <w:hyperlink r:id="rId7" w:history="1">
        <w:r w:rsidRPr="004900A4">
          <w:rPr>
            <w:rFonts w:ascii="微软雅黑" w:eastAsia="微软雅黑" w:hAnsi="微软雅黑" w:cs="宋体" w:hint="eastAsia"/>
            <w:color w:val="333333"/>
            <w:kern w:val="0"/>
            <w:sz w:val="15"/>
          </w:rPr>
          <w:t>打印</w:t>
        </w:r>
      </w:hyperlink>
      <w:r w:rsidRPr="004900A4">
        <w:rPr>
          <w:rFonts w:ascii="微软雅黑" w:eastAsia="微软雅黑" w:hAnsi="微软雅黑" w:cs="宋体" w:hint="eastAsia"/>
          <w:color w:val="000000"/>
          <w:kern w:val="0"/>
          <w:sz w:val="15"/>
          <w:szCs w:val="15"/>
        </w:rPr>
        <w:t>】　  【</w:t>
      </w:r>
      <w:hyperlink r:id="rId8" w:history="1">
        <w:r w:rsidRPr="004900A4">
          <w:rPr>
            <w:rFonts w:ascii="微软雅黑" w:eastAsia="微软雅黑" w:hAnsi="微软雅黑" w:cs="宋体" w:hint="eastAsia"/>
            <w:color w:val="333333"/>
            <w:kern w:val="0"/>
            <w:sz w:val="15"/>
          </w:rPr>
          <w:t>关闭</w:t>
        </w:r>
      </w:hyperlink>
      <w:r w:rsidRPr="004900A4">
        <w:rPr>
          <w:rFonts w:ascii="微软雅黑" w:eastAsia="微软雅黑" w:hAnsi="微软雅黑" w:cs="宋体" w:hint="eastAsia"/>
          <w:color w:val="000000"/>
          <w:kern w:val="0"/>
          <w:sz w:val="15"/>
          <w:szCs w:val="15"/>
        </w:rPr>
        <w:t>】</w:t>
      </w:r>
    </w:p>
    <w:tbl>
      <w:tblPr>
        <w:tblW w:w="5000" w:type="pct"/>
        <w:tblCellSpacing w:w="0" w:type="dxa"/>
        <w:tblCellMar>
          <w:left w:w="0" w:type="dxa"/>
          <w:right w:w="0" w:type="dxa"/>
        </w:tblCellMar>
        <w:tblLook w:val="04A0"/>
      </w:tblPr>
      <w:tblGrid>
        <w:gridCol w:w="8306"/>
      </w:tblGrid>
      <w:tr w:rsidR="004900A4" w:rsidRPr="004900A4" w:rsidTr="004900A4">
        <w:trPr>
          <w:trHeight w:val="125"/>
          <w:tblCellSpacing w:w="0" w:type="dxa"/>
        </w:trPr>
        <w:tc>
          <w:tcPr>
            <w:tcW w:w="0" w:type="auto"/>
            <w:vAlign w:val="center"/>
            <w:hideMark/>
          </w:tcPr>
          <w:p w:rsidR="004900A4" w:rsidRPr="004900A4" w:rsidRDefault="004900A4" w:rsidP="004900A4">
            <w:pPr>
              <w:widowControl/>
              <w:jc w:val="left"/>
              <w:rPr>
                <w:rFonts w:ascii="宋体" w:eastAsia="宋体" w:hAnsi="宋体" w:cs="宋体"/>
                <w:kern w:val="0"/>
                <w:sz w:val="12"/>
                <w:szCs w:val="24"/>
              </w:rPr>
            </w:pPr>
          </w:p>
        </w:tc>
      </w:tr>
      <w:tr w:rsidR="004900A4" w:rsidRPr="004900A4" w:rsidTr="004900A4">
        <w:trPr>
          <w:tblCellSpacing w:w="0" w:type="dxa"/>
        </w:trPr>
        <w:tc>
          <w:tcPr>
            <w:tcW w:w="0" w:type="auto"/>
            <w:vAlign w:val="center"/>
            <w:hideMark/>
          </w:tcPr>
          <w:p w:rsidR="004900A4" w:rsidRPr="004900A4" w:rsidRDefault="004900A4" w:rsidP="004900A4">
            <w:pPr>
              <w:widowControl/>
              <w:jc w:val="center"/>
              <w:rPr>
                <w:rFonts w:ascii="宋体" w:eastAsia="宋体" w:hAnsi="宋体" w:cs="宋体"/>
                <w:kern w:val="0"/>
                <w:sz w:val="24"/>
                <w:szCs w:val="24"/>
              </w:rPr>
            </w:pPr>
          </w:p>
        </w:tc>
      </w:tr>
    </w:tbl>
    <w:p w:rsidR="004900A4" w:rsidRPr="004900A4" w:rsidRDefault="004900A4" w:rsidP="004900A4">
      <w:pPr>
        <w:widowControl/>
        <w:shd w:val="clear" w:color="auto" w:fill="FFFFFF"/>
        <w:spacing w:line="480" w:lineRule="atLeast"/>
        <w:rPr>
          <w:rFonts w:ascii="宋体" w:eastAsia="宋体" w:hAnsi="宋体" w:cs="宋体" w:hint="eastAsia"/>
          <w:kern w:val="0"/>
          <w:sz w:val="24"/>
          <w:szCs w:val="24"/>
        </w:rPr>
      </w:pPr>
      <w:r w:rsidRPr="004900A4">
        <w:rPr>
          <w:rFonts w:ascii="微软雅黑" w:eastAsia="微软雅黑" w:hAnsi="微软雅黑" w:cs="宋体" w:hint="eastAsia"/>
          <w:color w:val="000000"/>
          <w:kern w:val="0"/>
          <w:sz w:val="16"/>
          <w:szCs w:val="16"/>
        </w:rPr>
        <w:br/>
      </w:r>
    </w:p>
    <w:p w:rsidR="004900A4" w:rsidRPr="004900A4" w:rsidRDefault="004900A4" w:rsidP="004900A4">
      <w:pPr>
        <w:widowControl/>
        <w:shd w:val="clear" w:color="auto" w:fill="FFFFFF"/>
        <w:spacing w:line="407" w:lineRule="atLeast"/>
        <w:jc w:val="center"/>
        <w:rPr>
          <w:rFonts w:ascii="宋体" w:eastAsia="宋体" w:hAnsi="宋体" w:cs="宋体" w:hint="eastAsia"/>
          <w:kern w:val="0"/>
          <w:sz w:val="24"/>
          <w:szCs w:val="24"/>
        </w:rPr>
      </w:pPr>
      <w:r w:rsidRPr="004900A4">
        <w:rPr>
          <w:rFonts w:ascii="微软雅黑" w:eastAsia="微软雅黑" w:hAnsi="微软雅黑" w:cs="宋体" w:hint="eastAsia"/>
          <w:color w:val="000000"/>
          <w:kern w:val="0"/>
          <w:sz w:val="16"/>
          <w:szCs w:val="16"/>
        </w:rPr>
        <w:t>国科金发计〔2020〕5号</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各依托单位：</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为深入贯彻习近平总书记关于新型冠状病毒感染肺炎疫情防控有关重要讲话和指示批示精神，全面落实党中央国务院关于打赢疫情防控阻击战工作部署要求，按照“疫情防控是当前最重要的工作”的原则，进一步凝聚科技工作者力量，做好疫情防控工作，国家自然科学基金委员会（以下简称自然科学基金委）特对2020年度国家自然科学基金项目申请与结题等工作做出相应调整。</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w:t>
      </w:r>
      <w:r w:rsidRPr="004900A4">
        <w:rPr>
          <w:rFonts w:ascii="微软雅黑" w:eastAsia="微软雅黑" w:hAnsi="微软雅黑" w:cs="宋体" w:hint="eastAsia"/>
          <w:b/>
          <w:bCs/>
          <w:color w:val="000000"/>
          <w:kern w:val="0"/>
          <w:sz w:val="16"/>
          <w:szCs w:val="16"/>
        </w:rPr>
        <w:t>一、推迟申请和结题材料等接收截止日期</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为配合疫情防控工作的需要，自然科学基金委决定适当推迟申请和结题材</w:t>
      </w:r>
      <w:proofErr w:type="gramStart"/>
      <w:r w:rsidRPr="004900A4">
        <w:rPr>
          <w:rFonts w:ascii="微软雅黑" w:eastAsia="微软雅黑" w:hAnsi="微软雅黑" w:cs="宋体" w:hint="eastAsia"/>
          <w:color w:val="000000"/>
          <w:kern w:val="0"/>
          <w:sz w:val="16"/>
          <w:szCs w:val="16"/>
        </w:rPr>
        <w:t>料集中</w:t>
      </w:r>
      <w:proofErr w:type="gramEnd"/>
      <w:r w:rsidRPr="004900A4">
        <w:rPr>
          <w:rFonts w:ascii="微软雅黑" w:eastAsia="微软雅黑" w:hAnsi="微软雅黑" w:cs="宋体" w:hint="eastAsia"/>
          <w:color w:val="000000"/>
          <w:kern w:val="0"/>
          <w:sz w:val="16"/>
          <w:szCs w:val="16"/>
        </w:rPr>
        <w:t>接收的截止时间。</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2020年度项目申请集中接收工作截止时间由原定的2020年3月20日</w:t>
      </w:r>
      <w:r w:rsidRPr="004900A4">
        <w:rPr>
          <w:rFonts w:ascii="微软雅黑" w:eastAsia="微软雅黑" w:hAnsi="微软雅黑" w:cs="宋体" w:hint="eastAsia"/>
          <w:b/>
          <w:bCs/>
          <w:color w:val="000000"/>
          <w:kern w:val="0"/>
          <w:sz w:val="16"/>
          <w:szCs w:val="16"/>
        </w:rPr>
        <w:t>延后至2020年4月20日16时</w:t>
      </w:r>
      <w:r w:rsidRPr="004900A4">
        <w:rPr>
          <w:rFonts w:ascii="微软雅黑" w:eastAsia="微软雅黑" w:hAnsi="微软雅黑" w:cs="宋体" w:hint="eastAsia"/>
          <w:color w:val="000000"/>
          <w:kern w:val="0"/>
          <w:sz w:val="16"/>
          <w:szCs w:val="16"/>
        </w:rPr>
        <w:t>。</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对于2019年资助期满的资助项目，电子结题材料接收截止时间由原定的2020年3月1日</w:t>
      </w:r>
      <w:r w:rsidRPr="004900A4">
        <w:rPr>
          <w:rFonts w:ascii="微软雅黑" w:eastAsia="微软雅黑" w:hAnsi="微软雅黑" w:cs="宋体" w:hint="eastAsia"/>
          <w:b/>
          <w:bCs/>
          <w:color w:val="000000"/>
          <w:kern w:val="0"/>
          <w:sz w:val="16"/>
          <w:szCs w:val="16"/>
        </w:rPr>
        <w:t>延后至2020年4月20日16时</w:t>
      </w:r>
      <w:r w:rsidRPr="004900A4">
        <w:rPr>
          <w:rFonts w:ascii="微软雅黑" w:eastAsia="微软雅黑" w:hAnsi="微软雅黑" w:cs="宋体" w:hint="eastAsia"/>
          <w:color w:val="000000"/>
          <w:kern w:val="0"/>
          <w:sz w:val="16"/>
          <w:szCs w:val="16"/>
        </w:rPr>
        <w:t>。</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对于《国家自然科学基金资助项目年度管理报告》，依托单位在信息系统中开始填写时间由原定的2020年4月1日</w:t>
      </w:r>
      <w:r w:rsidRPr="004900A4">
        <w:rPr>
          <w:rFonts w:ascii="微软雅黑" w:eastAsia="微软雅黑" w:hAnsi="微软雅黑" w:cs="宋体" w:hint="eastAsia"/>
          <w:b/>
          <w:bCs/>
          <w:color w:val="000000"/>
          <w:kern w:val="0"/>
          <w:sz w:val="16"/>
          <w:szCs w:val="16"/>
        </w:rPr>
        <w:t>延后至2020年5月1日</w:t>
      </w:r>
      <w:r w:rsidRPr="004900A4">
        <w:rPr>
          <w:rFonts w:ascii="微软雅黑" w:eastAsia="微软雅黑" w:hAnsi="微软雅黑" w:cs="宋体" w:hint="eastAsia"/>
          <w:color w:val="000000"/>
          <w:kern w:val="0"/>
          <w:sz w:val="16"/>
          <w:szCs w:val="16"/>
        </w:rPr>
        <w:t>，提交截止时间由原定的2020年4月15日</w:t>
      </w:r>
      <w:r w:rsidRPr="004900A4">
        <w:rPr>
          <w:rFonts w:ascii="微软雅黑" w:eastAsia="微软雅黑" w:hAnsi="微软雅黑" w:cs="宋体" w:hint="eastAsia"/>
          <w:b/>
          <w:bCs/>
          <w:color w:val="000000"/>
          <w:kern w:val="0"/>
          <w:sz w:val="16"/>
          <w:szCs w:val="16"/>
        </w:rPr>
        <w:t>延后至2020年5月15日16时</w:t>
      </w:r>
      <w:r w:rsidRPr="004900A4">
        <w:rPr>
          <w:rFonts w:ascii="微软雅黑" w:eastAsia="微软雅黑" w:hAnsi="微软雅黑" w:cs="宋体" w:hint="eastAsia"/>
          <w:color w:val="000000"/>
          <w:kern w:val="0"/>
          <w:sz w:val="16"/>
          <w:szCs w:val="16"/>
        </w:rPr>
        <w:t>。</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对于《国家自然科学基金2016年度结题项目应退结余资金情况表》（以下简称应退结余资金情况表），依托单位在信息系统中提交截止时间由原定的2020年4月15日</w:t>
      </w:r>
      <w:r w:rsidRPr="004900A4">
        <w:rPr>
          <w:rFonts w:ascii="微软雅黑" w:eastAsia="微软雅黑" w:hAnsi="微软雅黑" w:cs="宋体" w:hint="eastAsia"/>
          <w:b/>
          <w:bCs/>
          <w:color w:val="000000"/>
          <w:kern w:val="0"/>
          <w:sz w:val="16"/>
          <w:szCs w:val="16"/>
        </w:rPr>
        <w:t>延后至2020年5月15日16时</w:t>
      </w:r>
      <w:r w:rsidRPr="004900A4">
        <w:rPr>
          <w:rFonts w:ascii="微软雅黑" w:eastAsia="微软雅黑" w:hAnsi="微软雅黑" w:cs="宋体" w:hint="eastAsia"/>
          <w:color w:val="000000"/>
          <w:kern w:val="0"/>
          <w:sz w:val="16"/>
          <w:szCs w:val="16"/>
        </w:rPr>
        <w:t>。</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w:t>
      </w:r>
      <w:r w:rsidRPr="004900A4">
        <w:rPr>
          <w:rFonts w:ascii="微软雅黑" w:eastAsia="微软雅黑" w:hAnsi="微软雅黑" w:cs="宋体" w:hint="eastAsia"/>
          <w:b/>
          <w:bCs/>
          <w:color w:val="000000"/>
          <w:kern w:val="0"/>
          <w:sz w:val="16"/>
          <w:szCs w:val="16"/>
        </w:rPr>
        <w:t>二、在申请和结题材料等提交阶段全面试行无纸化</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自然科学基金委在申请阶段全面试行无纸化，并对结题材料暂行无纸化接收。</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w:t>
      </w:r>
      <w:r w:rsidRPr="004900A4">
        <w:rPr>
          <w:rFonts w:ascii="微软雅黑" w:eastAsia="微软雅黑" w:hAnsi="微软雅黑" w:cs="宋体" w:hint="eastAsia"/>
          <w:b/>
          <w:bCs/>
          <w:color w:val="000000"/>
          <w:kern w:val="0"/>
          <w:sz w:val="16"/>
          <w:szCs w:val="16"/>
        </w:rPr>
        <w:t>（一）申请阶段无纸化。</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1. 在2020年5月31日（含）以前截止申请的所有项目类型，包含集中接收申请项目和非集中接收申请项目，全部纳入无纸</w:t>
      </w:r>
      <w:proofErr w:type="gramStart"/>
      <w:r w:rsidRPr="004900A4">
        <w:rPr>
          <w:rFonts w:ascii="微软雅黑" w:eastAsia="微软雅黑" w:hAnsi="微软雅黑" w:cs="宋体" w:hint="eastAsia"/>
          <w:color w:val="000000"/>
          <w:kern w:val="0"/>
          <w:sz w:val="16"/>
          <w:szCs w:val="16"/>
        </w:rPr>
        <w:t>化申请</w:t>
      </w:r>
      <w:proofErr w:type="gramEnd"/>
      <w:r w:rsidRPr="004900A4">
        <w:rPr>
          <w:rFonts w:ascii="微软雅黑" w:eastAsia="微软雅黑" w:hAnsi="微软雅黑" w:cs="宋体" w:hint="eastAsia"/>
          <w:color w:val="000000"/>
          <w:kern w:val="0"/>
          <w:sz w:val="16"/>
          <w:szCs w:val="16"/>
        </w:rPr>
        <w:t>范围。依托单位只需在线确认电子申请书及附件材料，无需报送纸质申请书。项目获批准后，将申请书的纸质签字盖章页装订在《资助项目计划书》最后，一并提交。签字盖章的信息应与电子申请书严格保持一致。</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2. 申请材料中所需的附件材料，全部以电子扫描件上传。确因疫情防控需要暂时无法提供的，请申请人在申请书正文中“其他需要说明的问题”中注明，并上传依托单位出具的说明材料扫描件。自然科学基金委将根据情况通知依托单位后续提供。</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3. 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lastRenderedPageBreak/>
        <w:t xml:space="preserve">　　4. 2020年6月1日（含）以后截止申请的项目类型，具体要求仍按照单独发布的相应项目指南为准。</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w:t>
      </w:r>
      <w:r w:rsidRPr="004900A4">
        <w:rPr>
          <w:rFonts w:ascii="微软雅黑" w:eastAsia="微软雅黑" w:hAnsi="微软雅黑" w:cs="宋体" w:hint="eastAsia"/>
          <w:b/>
          <w:bCs/>
          <w:color w:val="000000"/>
          <w:kern w:val="0"/>
          <w:sz w:val="16"/>
          <w:szCs w:val="16"/>
        </w:rPr>
        <w:t>（二）结题材料暂行无纸化提交。</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对于2019年资助期满的资助项目，项目负责人应在信息系统中提交电子结题材料，依托单位应于结题材料提交截止时间前逐项确认，可暂时不提供纸质结题材料。纸质结题材料提交时间将另行通知。</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在抗击疫情防控阻击战一线的科研人员如果不能在4月20日前提交结题材料，请通过依托单位提出延后提交申请。</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w:t>
      </w:r>
      <w:r w:rsidRPr="004900A4">
        <w:rPr>
          <w:rFonts w:ascii="微软雅黑" w:eastAsia="微软雅黑" w:hAnsi="微软雅黑" w:cs="宋体" w:hint="eastAsia"/>
          <w:b/>
          <w:bCs/>
          <w:color w:val="000000"/>
          <w:kern w:val="0"/>
          <w:sz w:val="16"/>
          <w:szCs w:val="16"/>
        </w:rPr>
        <w:t>（三）应退结余资金情况表填报。</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应提交应退结余资金情况表的依托单位，目前只需通过信息系统在线填写和提交电子材料。纸质材料是否提交将另行通知。</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w:t>
      </w:r>
      <w:r w:rsidRPr="004900A4">
        <w:rPr>
          <w:rFonts w:ascii="微软雅黑" w:eastAsia="微软雅黑" w:hAnsi="微软雅黑" w:cs="宋体" w:hint="eastAsia"/>
          <w:b/>
          <w:bCs/>
          <w:color w:val="000000"/>
          <w:kern w:val="0"/>
          <w:sz w:val="16"/>
          <w:szCs w:val="16"/>
        </w:rPr>
        <w:t>三、适时开放因抗击疫情延误申请的科研人员申请项目</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考虑到在抗击疫情防控阻击战一线的科研人员可能无暇在4月20日前提交申请，自然科学基金委将根据疫情发展对上述人员再次开放申请，从而保证上述科研人员无后顾之忧，全力打赢疫情防控阻击战。</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为了更好地统筹安排好再次开放申请工作，请依托单位于2020年4月20日16时前，在信息系统中务必真实准确填写和提交本单位原拟提交申请但因疫情防控工作需要无法在上述日期前提交申请的科研人员备案表，加盖公章承诺真实准确并扫描上传（无需邮寄纸质备案表）。</w:t>
      </w:r>
      <w:r w:rsidRPr="004900A4">
        <w:rPr>
          <w:rFonts w:ascii="微软雅黑" w:eastAsia="微软雅黑" w:hAnsi="微软雅黑" w:cs="宋体" w:hint="eastAsia"/>
          <w:b/>
          <w:bCs/>
          <w:color w:val="000000"/>
          <w:kern w:val="0"/>
          <w:sz w:val="16"/>
          <w:szCs w:val="16"/>
        </w:rPr>
        <w:t>对于已在备案表中列出的科研人员，自然科学基金委将根据疫情发展情况适时开放申请，具体时间和要求另行通知。</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w:t>
      </w:r>
      <w:r w:rsidRPr="004900A4">
        <w:rPr>
          <w:rFonts w:ascii="微软雅黑" w:eastAsia="微软雅黑" w:hAnsi="微软雅黑" w:cs="宋体" w:hint="eastAsia"/>
          <w:b/>
          <w:bCs/>
          <w:color w:val="000000"/>
          <w:kern w:val="0"/>
          <w:sz w:val="16"/>
          <w:szCs w:val="16"/>
        </w:rPr>
        <w:t>四、强化依托单位管理职能</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各依托单位应根据《关于加强依托单位管理做好2020年度国家自然科学基金资助管理工作的通知》的要求，切实履行职能，负责对申请人的申请资格、申请材料的真实性、完整性和合</w:t>
      </w:r>
      <w:proofErr w:type="gramStart"/>
      <w:r w:rsidRPr="004900A4">
        <w:rPr>
          <w:rFonts w:ascii="微软雅黑" w:eastAsia="微软雅黑" w:hAnsi="微软雅黑" w:cs="宋体" w:hint="eastAsia"/>
          <w:color w:val="000000"/>
          <w:kern w:val="0"/>
          <w:sz w:val="16"/>
          <w:szCs w:val="16"/>
        </w:rPr>
        <w:t>规</w:t>
      </w:r>
      <w:proofErr w:type="gramEnd"/>
      <w:r w:rsidRPr="004900A4">
        <w:rPr>
          <w:rFonts w:ascii="微软雅黑" w:eastAsia="微软雅黑" w:hAnsi="微软雅黑" w:cs="宋体" w:hint="eastAsia"/>
          <w:color w:val="000000"/>
          <w:kern w:val="0"/>
          <w:sz w:val="16"/>
          <w:szCs w:val="16"/>
        </w:rPr>
        <w:t>性进行认真审核，严把质量关，切实提高项目申请质量。</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请依托单位将本通知内容及时告知本单位科研人员，特别是在疫情防控一线的科研人员，使他们心无旁骛，全力参加这场疫情防控阻击战。相关的意见和建议也请及时反馈给自然科学基金委。</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为减少人员接触，有效防控疫情，请依托单位通知本单位科研人员，如有对2020年度申请和结题的咨询问题建议通过电话或电子邮件方式咨询（各部门联系方式请参见项目指南）。</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xml:space="preserve">　　根据疫情发展情况，后续工作安排如有调整将另行通知，请依托单位和科研人员及时关注自然科学基金委网站。</w:t>
      </w:r>
    </w:p>
    <w:p w:rsidR="004900A4" w:rsidRPr="004900A4" w:rsidRDefault="004900A4" w:rsidP="004900A4">
      <w:pPr>
        <w:widowControl/>
        <w:shd w:val="clear" w:color="auto" w:fill="FFFFFF"/>
        <w:spacing w:line="407" w:lineRule="atLeas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 </w:t>
      </w:r>
    </w:p>
    <w:p w:rsidR="004900A4" w:rsidRPr="004900A4" w:rsidRDefault="004900A4" w:rsidP="004900A4">
      <w:pPr>
        <w:widowControl/>
        <w:shd w:val="clear" w:color="auto" w:fill="FFFFFF"/>
        <w:spacing w:line="407" w:lineRule="atLeast"/>
        <w:jc w:val="righ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国家自然科学基金委员会</w:t>
      </w:r>
    </w:p>
    <w:p w:rsidR="004900A4" w:rsidRPr="004900A4" w:rsidRDefault="004900A4" w:rsidP="004900A4">
      <w:pPr>
        <w:widowControl/>
        <w:shd w:val="clear" w:color="auto" w:fill="FFFFFF"/>
        <w:spacing w:line="407" w:lineRule="atLeast"/>
        <w:jc w:val="right"/>
        <w:rPr>
          <w:rFonts w:ascii="微软雅黑" w:eastAsia="微软雅黑" w:hAnsi="微软雅黑" w:cs="宋体" w:hint="eastAsia"/>
          <w:color w:val="000000"/>
          <w:kern w:val="0"/>
          <w:sz w:val="16"/>
          <w:szCs w:val="16"/>
        </w:rPr>
      </w:pPr>
      <w:r w:rsidRPr="004900A4">
        <w:rPr>
          <w:rFonts w:ascii="微软雅黑" w:eastAsia="微软雅黑" w:hAnsi="微软雅黑" w:cs="宋体" w:hint="eastAsia"/>
          <w:color w:val="000000"/>
          <w:kern w:val="0"/>
          <w:sz w:val="16"/>
          <w:szCs w:val="16"/>
        </w:rPr>
        <w:t>2020年2月2日</w:t>
      </w:r>
    </w:p>
    <w:p w:rsidR="00AE042D" w:rsidRDefault="004900A4"/>
    <w:sectPr w:rsidR="00AE042D" w:rsidSect="00F33A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00A4"/>
    <w:rsid w:val="001C78EB"/>
    <w:rsid w:val="004900A4"/>
    <w:rsid w:val="00521E9B"/>
    <w:rsid w:val="0083147A"/>
    <w:rsid w:val="00A028F2"/>
    <w:rsid w:val="00F33A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7A"/>
    <w:pPr>
      <w:widowControl w:val="0"/>
      <w:jc w:val="both"/>
    </w:pPr>
  </w:style>
  <w:style w:type="paragraph" w:styleId="1">
    <w:name w:val="heading 1"/>
    <w:basedOn w:val="a"/>
    <w:link w:val="1Char"/>
    <w:uiPriority w:val="9"/>
    <w:qFormat/>
    <w:rsid w:val="004900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900A4"/>
    <w:rPr>
      <w:rFonts w:ascii="宋体" w:eastAsia="宋体" w:hAnsi="宋体" w:cs="宋体"/>
      <w:b/>
      <w:bCs/>
      <w:kern w:val="36"/>
      <w:sz w:val="48"/>
      <w:szCs w:val="48"/>
    </w:rPr>
  </w:style>
  <w:style w:type="character" w:styleId="a3">
    <w:name w:val="Hyperlink"/>
    <w:basedOn w:val="a0"/>
    <w:uiPriority w:val="99"/>
    <w:semiHidden/>
    <w:unhideWhenUsed/>
    <w:rsid w:val="004900A4"/>
    <w:rPr>
      <w:color w:val="0000FF"/>
      <w:u w:val="single"/>
    </w:rPr>
  </w:style>
  <w:style w:type="character" w:customStyle="1" w:styleId="normal105">
    <w:name w:val="normal105"/>
    <w:basedOn w:val="a0"/>
    <w:rsid w:val="004900A4"/>
  </w:style>
  <w:style w:type="paragraph" w:styleId="a4">
    <w:name w:val="Normal (Web)"/>
    <w:basedOn w:val="a"/>
    <w:uiPriority w:val="99"/>
    <w:semiHidden/>
    <w:unhideWhenUsed/>
    <w:rsid w:val="004900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73815699">
      <w:bodyDiv w:val="1"/>
      <w:marLeft w:val="0"/>
      <w:marRight w:val="0"/>
      <w:marTop w:val="0"/>
      <w:marBottom w:val="0"/>
      <w:divBdr>
        <w:top w:val="none" w:sz="0" w:space="0" w:color="auto"/>
        <w:left w:val="none" w:sz="0" w:space="0" w:color="auto"/>
        <w:bottom w:val="none" w:sz="0" w:space="0" w:color="auto"/>
        <w:right w:val="none" w:sz="0" w:space="0" w:color="auto"/>
      </w:divBdr>
      <w:divsChild>
        <w:div w:id="271547546">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close()" TargetMode="External"/><Relationship Id="rId3" Type="http://schemas.openxmlformats.org/officeDocument/2006/relationships/webSettings" Target="webSettings.xml"/><Relationship Id="rId7" Type="http://schemas.openxmlformats.org/officeDocument/2006/relationships/hyperlink" Target="javascript: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3)" TargetMode="External"/><Relationship Id="rId5" Type="http://schemas.openxmlformats.org/officeDocument/2006/relationships/hyperlink" Target="javascript:doZoom(15)" TargetMode="External"/><Relationship Id="rId10" Type="http://schemas.openxmlformats.org/officeDocument/2006/relationships/theme" Target="theme/theme1.xml"/><Relationship Id="rId4" Type="http://schemas.openxmlformats.org/officeDocument/2006/relationships/hyperlink" Target="javascript:doZoom(17)"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2020-02-03T01:42:00Z</dcterms:created>
  <dcterms:modified xsi:type="dcterms:W3CDTF">2020-02-03T01:43:00Z</dcterms:modified>
</cp:coreProperties>
</file>