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60" w:lineRule="auto"/>
        <w:jc w:val="center"/>
        <w:rPr>
          <w:rFonts w:ascii="宋体" w:hAnsi="宋体" w:cs="宋体"/>
          <w:b/>
          <w:color w:val="FF0000"/>
          <w:kern w:val="0"/>
          <w:sz w:val="60"/>
          <w:szCs w:val="60"/>
        </w:rPr>
      </w:pPr>
      <w:r>
        <w:rPr>
          <w:rFonts w:hint="eastAsia" w:ascii="宋体" w:hAnsi="宋体" w:cs="宋体"/>
          <w:b/>
          <w:color w:val="FF0000"/>
          <w:kern w:val="0"/>
          <w:sz w:val="60"/>
          <w:szCs w:val="60"/>
        </w:rPr>
        <w:t>宁夏医科大学工会委员会文件</w:t>
      </w:r>
    </w:p>
    <w:p>
      <w:pPr>
        <w:widowControl/>
        <w:wordWrap w:val="0"/>
        <w:spacing w:line="360" w:lineRule="auto"/>
        <w:ind w:firstLine="270" w:firstLineChars="150"/>
        <w:rPr>
          <w:rFonts w:hint="eastAsia" w:ascii="宋体" w:hAnsi="宋体" w:cs="宋体"/>
          <w:color w:val="210903"/>
          <w:kern w:val="0"/>
          <w:sz w:val="18"/>
          <w:szCs w:val="18"/>
        </w:rPr>
      </w:pPr>
    </w:p>
    <w:p>
      <w:pPr>
        <w:widowControl/>
        <w:spacing w:line="360" w:lineRule="auto"/>
        <w:jc w:val="center"/>
        <w:rPr>
          <w:rFonts w:hint="eastAsia" w:ascii="宋体" w:hAnsi="宋体" w:cs="宋体"/>
          <w:b/>
          <w:color w:val="FF0000"/>
          <w:kern w:val="0"/>
          <w:sz w:val="52"/>
          <w:szCs w:val="52"/>
        </w:rPr>
      </w:pPr>
      <w:r>
        <w:rPr>
          <w:rFonts w:hint="eastAsia" w:ascii="宋体" w:hAnsi="宋体" w:cs="宋体"/>
          <w:color w:val="210903"/>
          <w:kern w:val="0"/>
          <w:sz w:val="32"/>
          <w:szCs w:val="32"/>
        </w:rPr>
        <w:t>宁医工字[201</w:t>
      </w:r>
      <w:r>
        <w:rPr>
          <w:rFonts w:hint="eastAsia" w:ascii="宋体" w:hAnsi="宋体" w:cs="宋体"/>
          <w:color w:val="210903"/>
          <w:kern w:val="0"/>
          <w:sz w:val="32"/>
          <w:szCs w:val="32"/>
          <w:lang w:val="en-US" w:eastAsia="zh-CN"/>
        </w:rPr>
        <w:t>9</w:t>
      </w:r>
      <w:r>
        <w:rPr>
          <w:rFonts w:hint="eastAsia" w:ascii="宋体" w:hAnsi="宋体" w:cs="宋体"/>
          <w:color w:val="210903"/>
          <w:kern w:val="0"/>
          <w:sz w:val="32"/>
          <w:szCs w:val="32"/>
        </w:rPr>
        <w:t>]</w:t>
      </w:r>
      <w:r>
        <w:rPr>
          <w:rFonts w:hint="eastAsia" w:ascii="宋体" w:hAnsi="宋体" w:cs="宋体"/>
          <w:color w:val="210903"/>
          <w:kern w:val="0"/>
          <w:sz w:val="32"/>
          <w:szCs w:val="32"/>
          <w:lang w:val="en-US" w:eastAsia="zh-CN"/>
        </w:rPr>
        <w:t>01</w:t>
      </w:r>
      <w:r>
        <w:rPr>
          <w:rFonts w:hint="eastAsia" w:ascii="宋体" w:hAnsi="宋体" w:cs="宋体"/>
          <w:color w:val="210903"/>
          <w:kern w:val="0"/>
          <w:sz w:val="32"/>
          <w:szCs w:val="32"/>
        </w:rPr>
        <w:t>号</w:t>
      </w:r>
    </w:p>
    <w:p>
      <w:pPr>
        <w:jc w:val="center"/>
        <w:rPr>
          <w:rFonts w:hint="eastAsia" w:ascii="宋体" w:hAnsi="宋体" w:cs="宋体"/>
          <w:b/>
          <w:color w:val="FF0000"/>
          <w:kern w:val="0"/>
          <w:sz w:val="32"/>
          <w:szCs w:val="32"/>
        </w:rPr>
      </w:pPr>
      <w:r>
        <w:rPr>
          <w:rFonts w:hint="eastAsia" w:ascii="宋体" w:hAnsi="宋体" w:cs="宋体"/>
          <w:b/>
          <w:color w:val="FF0000"/>
          <w:kern w:val="0"/>
          <w:sz w:val="32"/>
          <w:szCs w:val="32"/>
        </w:rPr>
        <w:t>__________________________________________</w:t>
      </w:r>
    </w:p>
    <w:p>
      <w:pPr>
        <w:jc w:val="center"/>
        <w:rPr>
          <w:rFonts w:hint="eastAsia" w:ascii="宋体" w:hAnsi="宋体" w:eastAsia="宋体" w:cs="宋体"/>
          <w:bCs/>
          <w:color w:val="000000"/>
          <w:kern w:val="0"/>
          <w:sz w:val="44"/>
          <w:szCs w:val="44"/>
        </w:rPr>
      </w:pPr>
      <w:r>
        <w:rPr>
          <w:rFonts w:hint="eastAsia" w:ascii="宋体" w:hAnsi="宋体" w:eastAsia="宋体" w:cs="宋体"/>
          <w:bCs/>
          <w:color w:val="000000"/>
          <w:kern w:val="0"/>
          <w:sz w:val="44"/>
          <w:szCs w:val="44"/>
        </w:rPr>
        <w:t>关于组织开展庆祝“三八”国际妇女节</w:t>
      </w:r>
    </w:p>
    <w:p>
      <w:pPr>
        <w:jc w:val="center"/>
        <w:rPr>
          <w:rFonts w:hint="eastAsia" w:ascii="宋体" w:hAnsi="宋体" w:eastAsia="宋体" w:cs="宋体"/>
          <w:sz w:val="44"/>
          <w:szCs w:val="44"/>
        </w:rPr>
      </w:pPr>
      <w:r>
        <w:rPr>
          <w:rFonts w:hint="eastAsia" w:ascii="宋体" w:hAnsi="宋体" w:eastAsia="宋体" w:cs="宋体"/>
          <w:bCs/>
          <w:color w:val="000000"/>
          <w:kern w:val="0"/>
          <w:sz w:val="44"/>
          <w:szCs w:val="44"/>
        </w:rPr>
        <w:t>活动的通知</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各分工会：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为纪念“三八”国际劳动妇女节第109周年，弘扬和展示学校女职工的时代精神和风采，使女职工在为学校“两个一流”建设拼搏奋进中度过一个温馨快乐幸福的节日，现将有关事宜通知如下：</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一、活动主题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开展以“美丽绽放新时代，巾帼建功新宁医”为主题的庆祝活动。激励女职工发扬“四自”精神，全面提高自身素质，坚持“立德树人”根本任务，立足岗位、建功立业，为学校“两个一流”建设和改革发展做出新的贡献。</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二、总体要求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学校工会将开展学习贯彻习近平新时代中国特色社会主义思想和党的十九大精神“庆祝建国70周年”征文比赛、“拥抱春天健步走”等活动（详情另行通知）。各分工会按照相关要求积极组织人员参加征文、健步走等活动。</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w:t>
      </w:r>
      <w:r>
        <w:rPr>
          <w:rFonts w:hint="eastAsia" w:ascii="仿宋_GB2312" w:hAnsi="仿宋_GB2312" w:eastAsia="仿宋_GB2312" w:cs="仿宋_GB2312"/>
          <w:sz w:val="32"/>
          <w:szCs w:val="32"/>
        </w:rPr>
        <w:t>各分工会立足实际、认真策划、突出主题，开展形式多样、内容丰富、特色鲜明的庆祝活动，丰富女职工的精神文化生活。</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w:t>
      </w:r>
      <w:r>
        <w:rPr>
          <w:rFonts w:hint="eastAsia" w:ascii="仿宋_GB2312" w:hAnsi="仿宋_GB2312" w:eastAsia="仿宋_GB2312" w:cs="仿宋_GB2312"/>
          <w:sz w:val="32"/>
          <w:szCs w:val="32"/>
        </w:rPr>
        <w:t>各分工会活动在3月20前组织完成，总结宣传材料于3月22日前报学校工会邮箱wendy1600@163.com。</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三、活动经费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学校工会给予各分工会女职工每人100元专项经费，各分工会凭发票报销（附活动方案、总结宣传材料及发放活动奖品签名名单）。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联系人：王金风 电话：6980091</w:t>
      </w:r>
    </w:p>
    <w:p>
      <w:pPr>
        <w:widowControl/>
        <w:spacing w:before="100" w:beforeAutospacing="1" w:after="100" w:afterAutospacing="1" w:line="504" w:lineRule="atLeast"/>
        <w:ind w:firstLine="640" w:firstLineChars="200"/>
        <w:jc w:val="left"/>
        <w:rPr>
          <w:rFonts w:hint="eastAsia" w:ascii="仿宋_GB2312" w:hAnsi="仿宋_GB2312" w:eastAsia="仿宋_GB2312" w:cs="仿宋_GB2312"/>
          <w:color w:val="333333"/>
          <w:kern w:val="0"/>
          <w:sz w:val="32"/>
          <w:szCs w:val="32"/>
        </w:rPr>
      </w:pPr>
    </w:p>
    <w:p>
      <w:pPr>
        <w:widowControl/>
        <w:spacing w:before="100" w:beforeAutospacing="1" w:after="100" w:afterAutospacing="1" w:line="504" w:lineRule="atLeast"/>
        <w:ind w:firstLine="640" w:firstLineChars="200"/>
        <w:jc w:val="left"/>
        <w:rPr>
          <w:rFonts w:hint="eastAsia" w:ascii="仿宋_GB2312" w:hAnsi="仿宋_GB2312" w:eastAsia="仿宋_GB2312" w:cs="仿宋_GB2312"/>
          <w:color w:val="333333"/>
          <w:kern w:val="0"/>
          <w:sz w:val="32"/>
          <w:szCs w:val="32"/>
        </w:rPr>
      </w:pPr>
    </w:p>
    <w:p>
      <w:pPr>
        <w:widowControl/>
        <w:spacing w:before="100" w:beforeAutospacing="1" w:after="100" w:afterAutospacing="1" w:line="504" w:lineRule="atLeast"/>
        <w:ind w:firstLine="3840" w:firstLineChars="1200"/>
        <w:jc w:val="left"/>
        <w:rPr>
          <w:rFonts w:ascii="仿宋" w:hAnsi="仿宋" w:eastAsia="仿宋"/>
          <w:b w:val="0"/>
          <w:bCs w:val="0"/>
          <w:kern w:val="0"/>
          <w:sz w:val="32"/>
          <w:szCs w:val="32"/>
        </w:rPr>
      </w:pPr>
      <w:r>
        <w:rPr>
          <w:rFonts w:hint="eastAsia" w:ascii="仿宋" w:hAnsi="仿宋" w:eastAsia="仿宋"/>
          <w:b w:val="0"/>
          <w:bCs w:val="0"/>
          <w:kern w:val="0"/>
          <w:sz w:val="32"/>
          <w:szCs w:val="32"/>
        </w:rPr>
        <w:t xml:space="preserve">宁夏医科大学工会委员会    </w:t>
      </w:r>
    </w:p>
    <w:p>
      <w:pPr>
        <w:widowControl/>
        <w:spacing w:before="100" w:beforeAutospacing="1" w:after="100" w:afterAutospacing="1" w:line="504" w:lineRule="atLeast"/>
        <w:ind w:firstLine="4160" w:firstLineChars="1300"/>
        <w:jc w:val="left"/>
        <w:rPr>
          <w:rFonts w:ascii="仿宋" w:hAnsi="仿宋" w:eastAsia="仿宋" w:cs="宋体"/>
          <w:b w:val="0"/>
          <w:bCs w:val="0"/>
          <w:color w:val="000000"/>
          <w:kern w:val="0"/>
          <w:sz w:val="32"/>
          <w:szCs w:val="32"/>
        </w:rPr>
      </w:pPr>
      <w:bookmarkStart w:id="0" w:name="_GoBack"/>
      <w:bookmarkEnd w:id="0"/>
      <w:r>
        <w:rPr>
          <w:rFonts w:hint="eastAsia" w:ascii="仿宋" w:hAnsi="仿宋" w:eastAsia="仿宋" w:cs="宋体"/>
          <w:b w:val="0"/>
          <w:bCs w:val="0"/>
          <w:color w:val="000000"/>
          <w:kern w:val="0"/>
          <w:sz w:val="32"/>
          <w:szCs w:val="32"/>
        </w:rPr>
        <w:t>2019年2月26日</w:t>
      </w:r>
    </w:p>
    <w:p>
      <w:pPr>
        <w:ind w:firstLine="480" w:firstLineChars="150"/>
        <w:rPr>
          <w:rFonts w:ascii="仿宋" w:hAnsi="仿宋" w:eastAsia="仿宋"/>
          <w:sz w:val="32"/>
          <w:szCs w:val="32"/>
        </w:rPr>
      </w:pPr>
      <w:r>
        <w:rPr>
          <w:rFonts w:hint="eastAsia" w:ascii="宋体" w:hAnsi="宋体" w:eastAsia="宋体" w:cs="宋体"/>
          <w:color w:val="333333"/>
          <w:kern w:val="0"/>
          <w:sz w:val="32"/>
          <w:szCs w:val="32"/>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D66"/>
    <w:rsid w:val="00024345"/>
    <w:rsid w:val="0003215E"/>
    <w:rsid w:val="000A63B4"/>
    <w:rsid w:val="000B219D"/>
    <w:rsid w:val="001E0683"/>
    <w:rsid w:val="002042A5"/>
    <w:rsid w:val="00292983"/>
    <w:rsid w:val="002B439E"/>
    <w:rsid w:val="002C1FD3"/>
    <w:rsid w:val="00361A8D"/>
    <w:rsid w:val="00377F89"/>
    <w:rsid w:val="003B5E6F"/>
    <w:rsid w:val="003B68DD"/>
    <w:rsid w:val="00414F82"/>
    <w:rsid w:val="00426D66"/>
    <w:rsid w:val="00444533"/>
    <w:rsid w:val="004701DA"/>
    <w:rsid w:val="004F56C0"/>
    <w:rsid w:val="005008C4"/>
    <w:rsid w:val="0051679B"/>
    <w:rsid w:val="00531D24"/>
    <w:rsid w:val="005B4A1E"/>
    <w:rsid w:val="00605B0E"/>
    <w:rsid w:val="00643167"/>
    <w:rsid w:val="00647659"/>
    <w:rsid w:val="0066298B"/>
    <w:rsid w:val="006C313E"/>
    <w:rsid w:val="006C5811"/>
    <w:rsid w:val="0073713F"/>
    <w:rsid w:val="0079560B"/>
    <w:rsid w:val="007E3497"/>
    <w:rsid w:val="00833FB9"/>
    <w:rsid w:val="008642CF"/>
    <w:rsid w:val="00871C0D"/>
    <w:rsid w:val="00922CDF"/>
    <w:rsid w:val="00935772"/>
    <w:rsid w:val="00953C28"/>
    <w:rsid w:val="00975B00"/>
    <w:rsid w:val="00A52D27"/>
    <w:rsid w:val="00A6558F"/>
    <w:rsid w:val="00A77325"/>
    <w:rsid w:val="00AC41E9"/>
    <w:rsid w:val="00B307E6"/>
    <w:rsid w:val="00BB061C"/>
    <w:rsid w:val="00BC2BFB"/>
    <w:rsid w:val="00C1037D"/>
    <w:rsid w:val="00C21790"/>
    <w:rsid w:val="00C7047F"/>
    <w:rsid w:val="00D73012"/>
    <w:rsid w:val="00DA0904"/>
    <w:rsid w:val="00DA1B57"/>
    <w:rsid w:val="00DF4222"/>
    <w:rsid w:val="00E0791E"/>
    <w:rsid w:val="00E551AF"/>
    <w:rsid w:val="00E67964"/>
    <w:rsid w:val="00E71434"/>
    <w:rsid w:val="00E8383E"/>
    <w:rsid w:val="00EA3BCA"/>
    <w:rsid w:val="00ED13CE"/>
    <w:rsid w:val="00F03D57"/>
    <w:rsid w:val="00F3170B"/>
    <w:rsid w:val="00F7270A"/>
    <w:rsid w:val="00F839C3"/>
    <w:rsid w:val="011F6F56"/>
    <w:rsid w:val="15EB30E1"/>
    <w:rsid w:val="19C61A99"/>
    <w:rsid w:val="1DF87B54"/>
    <w:rsid w:val="21FC5C1C"/>
    <w:rsid w:val="223D5719"/>
    <w:rsid w:val="31AD506B"/>
    <w:rsid w:val="38115837"/>
    <w:rsid w:val="3E1C0371"/>
    <w:rsid w:val="4147524B"/>
    <w:rsid w:val="46586A20"/>
    <w:rsid w:val="47D629EA"/>
    <w:rsid w:val="4C6B5754"/>
    <w:rsid w:val="4E3B6F56"/>
    <w:rsid w:val="557467AE"/>
    <w:rsid w:val="5B3959E4"/>
    <w:rsid w:val="5C100199"/>
    <w:rsid w:val="5D1B3EF8"/>
    <w:rsid w:val="5E37313E"/>
    <w:rsid w:val="5F1D0733"/>
    <w:rsid w:val="62850C90"/>
    <w:rsid w:val="71573A08"/>
    <w:rsid w:val="716D3323"/>
    <w:rsid w:val="77807576"/>
    <w:rsid w:val="7DD92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590401-52B3-40F6-8FB1-6AA2D6251A4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92</Words>
  <Characters>527</Characters>
  <Lines>4</Lines>
  <Paragraphs>1</Paragraphs>
  <TotalTime>14</TotalTime>
  <ScaleCrop>false</ScaleCrop>
  <LinksUpToDate>false</LinksUpToDate>
  <CharactersWithSpaces>618</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2019-01-16T01:57:00Z</dcterms:created>
  <dc:creator>陕秀琴</dc:creator>
  <cp:lastModifiedBy>Administrator</cp:lastModifiedBy>
  <dcterms:modified xsi:type="dcterms:W3CDTF">2019-02-27T00:53:31Z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