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9CF90" w14:textId="77777777" w:rsidR="0087795A" w:rsidRDefault="0087795A">
      <w:pPr>
        <w:jc w:val="center"/>
        <w:rPr>
          <w:rFonts w:ascii="仿宋" w:eastAsia="仿宋" w:hAnsi="仿宋"/>
          <w:b/>
          <w:sz w:val="48"/>
          <w:szCs w:val="48"/>
        </w:rPr>
      </w:pPr>
    </w:p>
    <w:p w14:paraId="462CB8FB" w14:textId="77777777" w:rsidR="0087795A" w:rsidRDefault="0087795A">
      <w:pPr>
        <w:jc w:val="center"/>
        <w:rPr>
          <w:rFonts w:ascii="仿宋" w:eastAsia="仿宋" w:hAnsi="仿宋"/>
          <w:b/>
          <w:sz w:val="48"/>
          <w:szCs w:val="48"/>
        </w:rPr>
      </w:pPr>
    </w:p>
    <w:p w14:paraId="3CC13DB7" w14:textId="77777777" w:rsidR="0087795A" w:rsidRDefault="0087795A">
      <w:pPr>
        <w:jc w:val="center"/>
        <w:rPr>
          <w:rFonts w:ascii="仿宋" w:eastAsia="仿宋" w:hAnsi="仿宋"/>
          <w:b/>
          <w:sz w:val="48"/>
          <w:szCs w:val="48"/>
        </w:rPr>
      </w:pPr>
    </w:p>
    <w:p w14:paraId="5C6968B9" w14:textId="77777777" w:rsidR="0087795A" w:rsidRDefault="007856A7">
      <w:pPr>
        <w:jc w:val="center"/>
        <w:rPr>
          <w:rFonts w:ascii="仿宋" w:eastAsia="仿宋" w:hAnsi="仿宋"/>
          <w:b/>
          <w:sz w:val="48"/>
          <w:szCs w:val="48"/>
          <w:u w:val="single"/>
        </w:rPr>
      </w:pPr>
      <w:r>
        <w:rPr>
          <w:rFonts w:ascii="仿宋" w:eastAsia="仿宋" w:hAnsi="仿宋" w:hint="eastAsia"/>
          <w:b/>
          <w:sz w:val="48"/>
          <w:szCs w:val="48"/>
          <w:u w:val="single"/>
        </w:rPr>
        <w:t>宁夏医科大学2022年干部经济责任</w:t>
      </w:r>
    </w:p>
    <w:p w14:paraId="52E379D7" w14:textId="77777777" w:rsidR="0087795A" w:rsidRDefault="007856A7">
      <w:pPr>
        <w:jc w:val="center"/>
        <w:rPr>
          <w:rFonts w:ascii="仿宋" w:eastAsia="仿宋" w:hAnsi="仿宋"/>
          <w:b/>
          <w:sz w:val="48"/>
          <w:szCs w:val="48"/>
          <w:u w:val="single"/>
        </w:rPr>
      </w:pPr>
      <w:r>
        <w:rPr>
          <w:rFonts w:ascii="仿宋" w:eastAsia="仿宋" w:hAnsi="仿宋" w:hint="eastAsia"/>
          <w:b/>
          <w:sz w:val="48"/>
          <w:szCs w:val="48"/>
          <w:u w:val="single"/>
        </w:rPr>
        <w:t>专项审计项目</w:t>
      </w:r>
    </w:p>
    <w:p w14:paraId="7BC617E0" w14:textId="77777777" w:rsidR="0087795A" w:rsidRDefault="0087795A">
      <w:pPr>
        <w:jc w:val="center"/>
        <w:rPr>
          <w:rFonts w:ascii="仿宋" w:eastAsia="仿宋" w:hAnsi="仿宋"/>
          <w:b/>
          <w:color w:val="FF0000"/>
          <w:sz w:val="48"/>
          <w:szCs w:val="48"/>
          <w:u w:val="single"/>
        </w:rPr>
      </w:pPr>
    </w:p>
    <w:p w14:paraId="798EE65B" w14:textId="77777777" w:rsidR="0087795A" w:rsidRDefault="0087795A">
      <w:pPr>
        <w:ind w:firstLineChars="441" w:firstLine="3719"/>
        <w:rPr>
          <w:rFonts w:ascii="仿宋" w:eastAsia="仿宋" w:hAnsi="仿宋"/>
          <w:b/>
          <w:sz w:val="84"/>
          <w:szCs w:val="84"/>
        </w:rPr>
      </w:pPr>
    </w:p>
    <w:p w14:paraId="7A28262B" w14:textId="77777777" w:rsidR="0087795A" w:rsidRDefault="0087795A">
      <w:pPr>
        <w:ind w:firstLineChars="441" w:firstLine="3719"/>
        <w:rPr>
          <w:rFonts w:ascii="仿宋" w:eastAsia="仿宋" w:hAnsi="仿宋"/>
          <w:b/>
          <w:sz w:val="84"/>
          <w:szCs w:val="84"/>
        </w:rPr>
      </w:pPr>
    </w:p>
    <w:p w14:paraId="714D3C39" w14:textId="77777777" w:rsidR="0087795A" w:rsidRDefault="007856A7">
      <w:pPr>
        <w:jc w:val="center"/>
        <w:rPr>
          <w:rFonts w:ascii="仿宋" w:eastAsia="仿宋" w:hAnsi="仿宋"/>
          <w:b/>
          <w:sz w:val="84"/>
          <w:szCs w:val="84"/>
        </w:rPr>
      </w:pPr>
      <w:r>
        <w:rPr>
          <w:rFonts w:ascii="仿宋" w:eastAsia="仿宋" w:hAnsi="仿宋" w:hint="eastAsia"/>
          <w:b/>
          <w:sz w:val="84"/>
          <w:szCs w:val="84"/>
        </w:rPr>
        <w:t>公开招标文件</w:t>
      </w:r>
    </w:p>
    <w:p w14:paraId="3B0C599B" w14:textId="77777777" w:rsidR="0087795A" w:rsidRDefault="0087795A">
      <w:pPr>
        <w:jc w:val="center"/>
        <w:rPr>
          <w:rFonts w:ascii="仿宋" w:eastAsia="仿宋" w:hAnsi="仿宋"/>
          <w:b/>
          <w:color w:val="0D0D0D"/>
          <w:sz w:val="52"/>
        </w:rPr>
      </w:pPr>
    </w:p>
    <w:p w14:paraId="63D675BC" w14:textId="77777777" w:rsidR="0087795A" w:rsidRDefault="0087795A">
      <w:pPr>
        <w:jc w:val="center"/>
        <w:rPr>
          <w:rFonts w:ascii="仿宋" w:eastAsia="仿宋" w:hAnsi="仿宋"/>
          <w:b/>
          <w:color w:val="0D0D0D"/>
          <w:sz w:val="52"/>
        </w:rPr>
      </w:pPr>
    </w:p>
    <w:p w14:paraId="356F92C0" w14:textId="77777777" w:rsidR="0087795A" w:rsidRDefault="0087795A">
      <w:pPr>
        <w:rPr>
          <w:rFonts w:ascii="仿宋" w:eastAsia="仿宋" w:hAnsi="仿宋"/>
          <w:b/>
          <w:color w:val="0D0D0D"/>
          <w:sz w:val="52"/>
        </w:rPr>
      </w:pPr>
    </w:p>
    <w:p w14:paraId="145DA758" w14:textId="77777777" w:rsidR="0087795A" w:rsidRDefault="0087795A">
      <w:pPr>
        <w:spacing w:line="500" w:lineRule="exact"/>
        <w:ind w:firstLineChars="650" w:firstLine="2088"/>
        <w:jc w:val="left"/>
        <w:rPr>
          <w:rFonts w:ascii="仿宋" w:eastAsia="仿宋" w:hAnsi="仿宋"/>
          <w:b/>
          <w:sz w:val="32"/>
          <w:szCs w:val="32"/>
        </w:rPr>
      </w:pPr>
    </w:p>
    <w:p w14:paraId="67E99B68" w14:textId="77777777" w:rsidR="0087795A" w:rsidRDefault="0087795A">
      <w:pPr>
        <w:spacing w:line="500" w:lineRule="exact"/>
        <w:ind w:firstLineChars="650" w:firstLine="2088"/>
        <w:jc w:val="left"/>
        <w:rPr>
          <w:rFonts w:ascii="仿宋" w:eastAsia="仿宋" w:hAnsi="仿宋"/>
          <w:b/>
          <w:sz w:val="32"/>
          <w:szCs w:val="32"/>
        </w:rPr>
      </w:pPr>
    </w:p>
    <w:p w14:paraId="07FBC6B7" w14:textId="77777777" w:rsidR="0087795A" w:rsidRDefault="0087795A">
      <w:pPr>
        <w:spacing w:line="500" w:lineRule="exact"/>
        <w:jc w:val="left"/>
        <w:rPr>
          <w:rFonts w:ascii="仿宋" w:eastAsia="仿宋" w:hAnsi="仿宋"/>
          <w:b/>
          <w:sz w:val="32"/>
          <w:szCs w:val="32"/>
        </w:rPr>
      </w:pPr>
    </w:p>
    <w:p w14:paraId="61031D77" w14:textId="2EDFF512" w:rsidR="0087795A" w:rsidRDefault="007856A7">
      <w:pPr>
        <w:spacing w:line="500" w:lineRule="exact"/>
        <w:jc w:val="center"/>
        <w:rPr>
          <w:rFonts w:ascii="仿宋" w:eastAsia="仿宋" w:hAnsi="仿宋"/>
          <w:b/>
          <w:sz w:val="36"/>
          <w:szCs w:val="32"/>
        </w:rPr>
      </w:pPr>
      <w:r>
        <w:rPr>
          <w:rFonts w:ascii="仿宋" w:eastAsia="仿宋" w:hAnsi="仿宋" w:hint="eastAsia"/>
          <w:b/>
          <w:sz w:val="36"/>
          <w:szCs w:val="32"/>
        </w:rPr>
        <w:t>宁夏医科大学</w:t>
      </w:r>
      <w:r w:rsidR="00E96128">
        <w:rPr>
          <w:rFonts w:ascii="仿宋" w:eastAsia="仿宋" w:hAnsi="仿宋" w:hint="eastAsia"/>
          <w:b/>
          <w:sz w:val="36"/>
          <w:szCs w:val="32"/>
        </w:rPr>
        <w:t>财务与审计</w:t>
      </w:r>
      <w:r>
        <w:rPr>
          <w:rFonts w:ascii="仿宋" w:eastAsia="仿宋" w:hAnsi="仿宋" w:hint="eastAsia"/>
          <w:b/>
          <w:sz w:val="36"/>
          <w:szCs w:val="32"/>
        </w:rPr>
        <w:t>处</w:t>
      </w:r>
    </w:p>
    <w:p w14:paraId="4F8E46E8" w14:textId="719B27AA" w:rsidR="0087795A" w:rsidRDefault="00E96128">
      <w:pPr>
        <w:jc w:val="center"/>
        <w:rPr>
          <w:rFonts w:ascii="仿宋" w:eastAsia="仿宋" w:hAnsi="仿宋"/>
          <w:b/>
          <w:sz w:val="36"/>
          <w:szCs w:val="32"/>
        </w:rPr>
      </w:pPr>
      <w:r>
        <w:rPr>
          <w:rFonts w:ascii="仿宋" w:eastAsia="仿宋" w:hAnsi="仿宋"/>
          <w:b/>
          <w:sz w:val="36"/>
          <w:szCs w:val="32"/>
        </w:rPr>
        <w:t>2022</w:t>
      </w:r>
      <w:r w:rsidR="007856A7">
        <w:rPr>
          <w:rFonts w:ascii="仿宋" w:eastAsia="仿宋" w:hAnsi="仿宋" w:hint="eastAsia"/>
          <w:b/>
          <w:sz w:val="36"/>
          <w:szCs w:val="32"/>
        </w:rPr>
        <w:t xml:space="preserve">年 </w:t>
      </w:r>
      <w:r>
        <w:rPr>
          <w:rFonts w:ascii="仿宋" w:eastAsia="仿宋" w:hAnsi="仿宋"/>
          <w:b/>
          <w:sz w:val="36"/>
          <w:szCs w:val="32"/>
        </w:rPr>
        <w:t>4</w:t>
      </w:r>
      <w:r w:rsidR="007856A7">
        <w:rPr>
          <w:rFonts w:ascii="仿宋" w:eastAsia="仿宋" w:hAnsi="仿宋" w:hint="eastAsia"/>
          <w:b/>
          <w:sz w:val="36"/>
          <w:szCs w:val="32"/>
        </w:rPr>
        <w:t xml:space="preserve"> 月    </w:t>
      </w:r>
    </w:p>
    <w:p w14:paraId="2043029B" w14:textId="77777777" w:rsidR="0087795A" w:rsidRDefault="0087795A">
      <w:pPr>
        <w:jc w:val="center"/>
        <w:rPr>
          <w:rFonts w:ascii="仿宋" w:eastAsia="仿宋" w:hAnsi="仿宋"/>
          <w:b/>
          <w:sz w:val="32"/>
          <w:szCs w:val="32"/>
        </w:rPr>
      </w:pPr>
    </w:p>
    <w:p w14:paraId="45C7C35C" w14:textId="77777777" w:rsidR="0087795A" w:rsidRDefault="0087795A">
      <w:pPr>
        <w:spacing w:line="480" w:lineRule="auto"/>
        <w:jc w:val="center"/>
        <w:rPr>
          <w:rFonts w:ascii="仿宋" w:eastAsia="仿宋" w:hAnsi="仿宋"/>
          <w:b/>
          <w:color w:val="0D0D0D"/>
          <w:sz w:val="48"/>
        </w:rPr>
      </w:pPr>
    </w:p>
    <w:p w14:paraId="1B9E6C1A" w14:textId="77777777" w:rsidR="0087795A" w:rsidRDefault="007856A7">
      <w:pPr>
        <w:spacing w:line="480" w:lineRule="auto"/>
        <w:jc w:val="center"/>
        <w:rPr>
          <w:rFonts w:ascii="仿宋" w:eastAsia="仿宋" w:hAnsi="仿宋"/>
          <w:b/>
          <w:color w:val="0D0D0D"/>
          <w:sz w:val="48"/>
        </w:rPr>
      </w:pPr>
      <w:r>
        <w:rPr>
          <w:rFonts w:ascii="仿宋" w:eastAsia="仿宋" w:hAnsi="仿宋" w:hint="eastAsia"/>
          <w:b/>
          <w:color w:val="0D0D0D"/>
          <w:sz w:val="48"/>
        </w:rPr>
        <w:t>目   录</w:t>
      </w:r>
    </w:p>
    <w:p w14:paraId="27A5E675" w14:textId="4C4A8809" w:rsidR="0087795A" w:rsidRDefault="007856A7">
      <w:pPr>
        <w:pStyle w:val="10"/>
        <w:tabs>
          <w:tab w:val="clear" w:pos="9344"/>
          <w:tab w:val="right" w:leader="dot" w:pos="8306"/>
        </w:tabs>
      </w:pPr>
      <w:r>
        <w:rPr>
          <w:rFonts w:ascii="仿宋" w:eastAsia="仿宋" w:hAnsi="仿宋"/>
          <w:b w:val="0"/>
          <w:bCs w:val="0"/>
          <w:color w:val="0D0D0D"/>
        </w:rPr>
        <w:fldChar w:fldCharType="begin"/>
      </w:r>
      <w:r>
        <w:rPr>
          <w:rFonts w:ascii="仿宋" w:eastAsia="仿宋" w:hAnsi="仿宋"/>
          <w:b w:val="0"/>
          <w:color w:val="0D0D0D"/>
        </w:rPr>
        <w:instrText xml:space="preserve"> TOC \o "1-3" \h \z \u </w:instrText>
      </w:r>
      <w:r>
        <w:rPr>
          <w:rFonts w:ascii="仿宋" w:eastAsia="仿宋" w:hAnsi="仿宋"/>
          <w:b w:val="0"/>
          <w:bCs w:val="0"/>
          <w:color w:val="0D0D0D"/>
        </w:rPr>
        <w:fldChar w:fldCharType="separate"/>
      </w:r>
      <w:hyperlink w:anchor="_Toc10389" w:history="1">
        <w:r>
          <w:rPr>
            <w:rFonts w:ascii="仿宋" w:eastAsia="仿宋" w:hAnsi="仿宋" w:cs="仿宋" w:hint="eastAsia"/>
            <w:szCs w:val="32"/>
          </w:rPr>
          <w:t>第一章 投标邀请</w:t>
        </w:r>
        <w:r>
          <w:tab/>
        </w:r>
        <w:r>
          <w:fldChar w:fldCharType="begin"/>
        </w:r>
        <w:r>
          <w:instrText xml:space="preserve"> PAGEREF _Toc10389 \h </w:instrText>
        </w:r>
        <w:r>
          <w:fldChar w:fldCharType="separate"/>
        </w:r>
        <w:r w:rsidR="00844DFE">
          <w:rPr>
            <w:noProof/>
          </w:rPr>
          <w:t>3</w:t>
        </w:r>
        <w:r>
          <w:fldChar w:fldCharType="end"/>
        </w:r>
      </w:hyperlink>
    </w:p>
    <w:p w14:paraId="2286D525" w14:textId="701CC1F2" w:rsidR="0087795A" w:rsidRDefault="00EA3DDE">
      <w:pPr>
        <w:pStyle w:val="10"/>
        <w:tabs>
          <w:tab w:val="clear" w:pos="9344"/>
          <w:tab w:val="right" w:leader="dot" w:pos="8306"/>
        </w:tabs>
      </w:pPr>
      <w:hyperlink w:anchor="_Toc12680" w:history="1">
        <w:r w:rsidR="007856A7">
          <w:rPr>
            <w:rFonts w:ascii="仿宋" w:eastAsia="仿宋" w:hAnsi="仿宋" w:hint="eastAsia"/>
          </w:rPr>
          <w:t>第二章 供应商须知前附表</w:t>
        </w:r>
        <w:r w:rsidR="007856A7">
          <w:tab/>
        </w:r>
        <w:r w:rsidR="007856A7">
          <w:fldChar w:fldCharType="begin"/>
        </w:r>
        <w:r w:rsidR="007856A7">
          <w:instrText xml:space="preserve"> PAGEREF _Toc12680 \h </w:instrText>
        </w:r>
        <w:r w:rsidR="007856A7">
          <w:fldChar w:fldCharType="separate"/>
        </w:r>
        <w:r w:rsidR="00844DFE">
          <w:rPr>
            <w:noProof/>
          </w:rPr>
          <w:t>5</w:t>
        </w:r>
        <w:r w:rsidR="007856A7">
          <w:fldChar w:fldCharType="end"/>
        </w:r>
      </w:hyperlink>
    </w:p>
    <w:p w14:paraId="29ABC096" w14:textId="0759E4B0" w:rsidR="0087795A" w:rsidRDefault="00EA3DDE">
      <w:pPr>
        <w:pStyle w:val="10"/>
        <w:tabs>
          <w:tab w:val="clear" w:pos="9344"/>
          <w:tab w:val="right" w:leader="dot" w:pos="8306"/>
        </w:tabs>
      </w:pPr>
      <w:hyperlink w:anchor="_Toc21108" w:history="1">
        <w:r w:rsidR="007856A7">
          <w:rPr>
            <w:rFonts w:ascii="仿宋" w:eastAsia="仿宋" w:hAnsi="仿宋" w:hint="eastAsia"/>
            <w:szCs w:val="32"/>
          </w:rPr>
          <w:t>第三章 供应商须知</w:t>
        </w:r>
        <w:r w:rsidR="007856A7">
          <w:tab/>
        </w:r>
        <w:r w:rsidR="007856A7">
          <w:fldChar w:fldCharType="begin"/>
        </w:r>
        <w:r w:rsidR="007856A7">
          <w:instrText xml:space="preserve"> PAGEREF _Toc21108 \h </w:instrText>
        </w:r>
        <w:r w:rsidR="007856A7">
          <w:fldChar w:fldCharType="separate"/>
        </w:r>
        <w:r w:rsidR="00844DFE">
          <w:rPr>
            <w:noProof/>
          </w:rPr>
          <w:t>7</w:t>
        </w:r>
        <w:r w:rsidR="007856A7">
          <w:fldChar w:fldCharType="end"/>
        </w:r>
      </w:hyperlink>
    </w:p>
    <w:p w14:paraId="3D0813A8" w14:textId="04113ECC" w:rsidR="0087795A" w:rsidRDefault="00EA3DDE">
      <w:pPr>
        <w:pStyle w:val="10"/>
        <w:tabs>
          <w:tab w:val="clear" w:pos="9344"/>
          <w:tab w:val="right" w:leader="dot" w:pos="8306"/>
        </w:tabs>
      </w:pPr>
      <w:hyperlink w:anchor="_Toc4343" w:history="1">
        <w:r w:rsidR="007856A7">
          <w:rPr>
            <w:rFonts w:ascii="仿宋" w:eastAsia="仿宋" w:hAnsi="仿宋" w:cs="仿宋" w:hint="eastAsia"/>
            <w:szCs w:val="32"/>
          </w:rPr>
          <w:t>第四章 项目说明和采购需求</w:t>
        </w:r>
        <w:r w:rsidR="007856A7">
          <w:tab/>
        </w:r>
        <w:r w:rsidR="007856A7">
          <w:fldChar w:fldCharType="begin"/>
        </w:r>
        <w:r w:rsidR="007856A7">
          <w:instrText xml:space="preserve"> PAGEREF _Toc4343 \h </w:instrText>
        </w:r>
        <w:r w:rsidR="007856A7">
          <w:fldChar w:fldCharType="separate"/>
        </w:r>
        <w:r w:rsidR="00844DFE">
          <w:rPr>
            <w:noProof/>
          </w:rPr>
          <w:t>12</w:t>
        </w:r>
        <w:r w:rsidR="007856A7">
          <w:fldChar w:fldCharType="end"/>
        </w:r>
      </w:hyperlink>
    </w:p>
    <w:p w14:paraId="79E6F3B6" w14:textId="127D8148" w:rsidR="0087795A" w:rsidRDefault="00EA3DDE">
      <w:pPr>
        <w:pStyle w:val="10"/>
        <w:tabs>
          <w:tab w:val="clear" w:pos="9344"/>
          <w:tab w:val="right" w:leader="dot" w:pos="8306"/>
        </w:tabs>
      </w:pPr>
      <w:hyperlink w:anchor="_Toc10919" w:history="1">
        <w:r w:rsidR="007856A7">
          <w:rPr>
            <w:rFonts w:ascii="仿宋" w:eastAsia="仿宋" w:hAnsi="仿宋" w:cs="仿宋" w:hint="eastAsia"/>
            <w:szCs w:val="32"/>
          </w:rPr>
          <w:t>第五章 评标方法和标准</w:t>
        </w:r>
        <w:r w:rsidR="007856A7">
          <w:tab/>
        </w:r>
        <w:r w:rsidR="007856A7">
          <w:fldChar w:fldCharType="begin"/>
        </w:r>
        <w:r w:rsidR="007856A7">
          <w:instrText xml:space="preserve"> PAGEREF _Toc10919 \h </w:instrText>
        </w:r>
        <w:r w:rsidR="007856A7">
          <w:fldChar w:fldCharType="separate"/>
        </w:r>
        <w:r w:rsidR="00844DFE">
          <w:rPr>
            <w:noProof/>
          </w:rPr>
          <w:t>13</w:t>
        </w:r>
        <w:r w:rsidR="007856A7">
          <w:fldChar w:fldCharType="end"/>
        </w:r>
      </w:hyperlink>
    </w:p>
    <w:p w14:paraId="2C208B99" w14:textId="5D10D2DB" w:rsidR="0087795A" w:rsidRDefault="00EA3DDE">
      <w:pPr>
        <w:pStyle w:val="10"/>
        <w:tabs>
          <w:tab w:val="clear" w:pos="9344"/>
          <w:tab w:val="right" w:leader="dot" w:pos="8306"/>
        </w:tabs>
      </w:pPr>
      <w:hyperlink w:anchor="_Toc11193" w:history="1">
        <w:r w:rsidR="007856A7">
          <w:rPr>
            <w:rFonts w:ascii="Times New Roman" w:eastAsia="仿宋" w:hAnsi="Times New Roman" w:hint="eastAsia"/>
          </w:rPr>
          <w:t>第六章</w:t>
        </w:r>
        <w:r w:rsidR="007856A7">
          <w:rPr>
            <w:rFonts w:ascii="Times New Roman" w:eastAsia="仿宋" w:hAnsi="Times New Roman" w:hint="eastAsia"/>
          </w:rPr>
          <w:t xml:space="preserve"> </w:t>
        </w:r>
        <w:r w:rsidR="007856A7">
          <w:rPr>
            <w:rFonts w:ascii="Times New Roman" w:eastAsia="仿宋" w:hAnsi="Times New Roman" w:hint="eastAsia"/>
          </w:rPr>
          <w:t>投标</w:t>
        </w:r>
        <w:r w:rsidR="007856A7">
          <w:rPr>
            <w:rFonts w:ascii="Times New Roman" w:eastAsia="仿宋" w:hAnsi="Times New Roman"/>
          </w:rPr>
          <w:t>文件格式</w:t>
        </w:r>
        <w:r w:rsidR="007856A7">
          <w:tab/>
        </w:r>
        <w:r w:rsidR="007856A7">
          <w:fldChar w:fldCharType="begin"/>
        </w:r>
        <w:r w:rsidR="007856A7">
          <w:instrText xml:space="preserve"> PAGEREF _Toc11193 \h </w:instrText>
        </w:r>
        <w:r w:rsidR="007856A7">
          <w:fldChar w:fldCharType="separate"/>
        </w:r>
        <w:r w:rsidR="00844DFE">
          <w:rPr>
            <w:noProof/>
          </w:rPr>
          <w:t>15</w:t>
        </w:r>
        <w:r w:rsidR="007856A7">
          <w:fldChar w:fldCharType="end"/>
        </w:r>
      </w:hyperlink>
    </w:p>
    <w:p w14:paraId="7798376F" w14:textId="6F3CC5BD" w:rsidR="0087795A" w:rsidRDefault="00EA3DDE">
      <w:pPr>
        <w:pStyle w:val="10"/>
        <w:tabs>
          <w:tab w:val="clear" w:pos="9344"/>
          <w:tab w:val="right" w:leader="dot" w:pos="8306"/>
        </w:tabs>
      </w:pPr>
      <w:hyperlink w:anchor="_Toc21267" w:history="1">
        <w:r w:rsidR="007856A7">
          <w:rPr>
            <w:rFonts w:ascii="仿宋" w:eastAsia="仿宋" w:hAnsi="仿宋" w:hint="eastAsia"/>
          </w:rPr>
          <w:t>（一）、投标函</w:t>
        </w:r>
        <w:r w:rsidR="007856A7">
          <w:tab/>
        </w:r>
        <w:r w:rsidR="007856A7">
          <w:fldChar w:fldCharType="begin"/>
        </w:r>
        <w:r w:rsidR="007856A7">
          <w:instrText xml:space="preserve"> PAGEREF _Toc21267 \h </w:instrText>
        </w:r>
        <w:r w:rsidR="007856A7">
          <w:fldChar w:fldCharType="separate"/>
        </w:r>
        <w:r w:rsidR="00844DFE">
          <w:rPr>
            <w:noProof/>
          </w:rPr>
          <w:t>16</w:t>
        </w:r>
        <w:r w:rsidR="007856A7">
          <w:fldChar w:fldCharType="end"/>
        </w:r>
      </w:hyperlink>
    </w:p>
    <w:p w14:paraId="259388C6" w14:textId="48F1F923" w:rsidR="0087795A" w:rsidRDefault="00EA3DDE">
      <w:pPr>
        <w:pStyle w:val="10"/>
        <w:tabs>
          <w:tab w:val="clear" w:pos="9344"/>
          <w:tab w:val="right" w:leader="dot" w:pos="8306"/>
        </w:tabs>
      </w:pPr>
      <w:hyperlink w:anchor="_Toc24200" w:history="1">
        <w:r w:rsidR="007856A7">
          <w:rPr>
            <w:rFonts w:ascii="仿宋" w:eastAsia="仿宋" w:hAnsi="仿宋" w:hint="eastAsia"/>
          </w:rPr>
          <w:t>（二）、开标一览表</w:t>
        </w:r>
        <w:r w:rsidR="007856A7">
          <w:tab/>
        </w:r>
        <w:r w:rsidR="007856A7">
          <w:fldChar w:fldCharType="begin"/>
        </w:r>
        <w:r w:rsidR="007856A7">
          <w:instrText xml:space="preserve"> PAGEREF _Toc24200 \h </w:instrText>
        </w:r>
        <w:r w:rsidR="007856A7">
          <w:fldChar w:fldCharType="separate"/>
        </w:r>
        <w:r w:rsidR="00844DFE">
          <w:rPr>
            <w:noProof/>
          </w:rPr>
          <w:t>17</w:t>
        </w:r>
        <w:r w:rsidR="007856A7">
          <w:fldChar w:fldCharType="end"/>
        </w:r>
      </w:hyperlink>
    </w:p>
    <w:p w14:paraId="27F2D9B1" w14:textId="5349E46B" w:rsidR="0087795A" w:rsidRDefault="00EA3DDE">
      <w:pPr>
        <w:pStyle w:val="10"/>
        <w:tabs>
          <w:tab w:val="clear" w:pos="9344"/>
          <w:tab w:val="right" w:leader="dot" w:pos="8306"/>
        </w:tabs>
      </w:pPr>
      <w:hyperlink w:anchor="_Toc29708" w:history="1">
        <w:r w:rsidR="007856A7">
          <w:rPr>
            <w:rFonts w:ascii="仿宋" w:eastAsia="仿宋" w:hAnsi="仿宋" w:hint="eastAsia"/>
          </w:rPr>
          <w:t>（三）、法定代表人身份证明</w:t>
        </w:r>
        <w:r w:rsidR="007856A7">
          <w:tab/>
        </w:r>
        <w:r w:rsidR="007856A7">
          <w:fldChar w:fldCharType="begin"/>
        </w:r>
        <w:r w:rsidR="007856A7">
          <w:instrText xml:space="preserve"> PAGEREF _Toc29708 \h </w:instrText>
        </w:r>
        <w:r w:rsidR="007856A7">
          <w:fldChar w:fldCharType="separate"/>
        </w:r>
        <w:r w:rsidR="00844DFE">
          <w:rPr>
            <w:noProof/>
          </w:rPr>
          <w:t>18</w:t>
        </w:r>
        <w:r w:rsidR="007856A7">
          <w:fldChar w:fldCharType="end"/>
        </w:r>
      </w:hyperlink>
    </w:p>
    <w:p w14:paraId="2A9612E6" w14:textId="4F617512" w:rsidR="0087795A" w:rsidRDefault="00EA3DDE">
      <w:pPr>
        <w:pStyle w:val="10"/>
        <w:tabs>
          <w:tab w:val="clear" w:pos="9344"/>
          <w:tab w:val="right" w:leader="dot" w:pos="8306"/>
        </w:tabs>
      </w:pPr>
      <w:hyperlink w:anchor="_Toc5767" w:history="1">
        <w:r w:rsidR="007856A7">
          <w:rPr>
            <w:rFonts w:ascii="仿宋" w:eastAsia="仿宋" w:hAnsi="仿宋" w:hint="eastAsia"/>
          </w:rPr>
          <w:t>（四）、技术规格偏离表</w:t>
        </w:r>
        <w:r w:rsidR="007856A7">
          <w:tab/>
        </w:r>
        <w:r w:rsidR="007856A7">
          <w:fldChar w:fldCharType="begin"/>
        </w:r>
        <w:r w:rsidR="007856A7">
          <w:instrText xml:space="preserve"> PAGEREF _Toc5767 \h </w:instrText>
        </w:r>
        <w:r w:rsidR="007856A7">
          <w:fldChar w:fldCharType="separate"/>
        </w:r>
        <w:r w:rsidR="00844DFE">
          <w:rPr>
            <w:noProof/>
          </w:rPr>
          <w:t>21</w:t>
        </w:r>
        <w:r w:rsidR="007856A7">
          <w:fldChar w:fldCharType="end"/>
        </w:r>
      </w:hyperlink>
    </w:p>
    <w:p w14:paraId="5A5FD2DA" w14:textId="4F584074" w:rsidR="0087795A" w:rsidRDefault="00EA3DDE">
      <w:pPr>
        <w:pStyle w:val="10"/>
        <w:tabs>
          <w:tab w:val="clear" w:pos="9344"/>
          <w:tab w:val="right" w:leader="dot" w:pos="8306"/>
        </w:tabs>
      </w:pPr>
      <w:hyperlink w:anchor="_Toc9714" w:history="1">
        <w:r w:rsidR="007856A7">
          <w:rPr>
            <w:rFonts w:ascii="Times New Roman" w:eastAsia="仿宋" w:hAnsi="Times New Roman" w:hint="eastAsia"/>
          </w:rPr>
          <w:t>（五）、招标文件</w:t>
        </w:r>
        <w:r w:rsidR="007856A7">
          <w:rPr>
            <w:rFonts w:ascii="Times New Roman" w:eastAsia="仿宋" w:hAnsi="Times New Roman"/>
          </w:rPr>
          <w:t>中要求</w:t>
        </w:r>
        <w:r w:rsidR="007856A7">
          <w:rPr>
            <w:rFonts w:ascii="Times New Roman" w:eastAsia="仿宋" w:hAnsi="Times New Roman" w:hint="eastAsia"/>
          </w:rPr>
          <w:t>的</w:t>
        </w:r>
        <w:r w:rsidR="007856A7">
          <w:rPr>
            <w:rFonts w:ascii="Times New Roman" w:eastAsia="仿宋" w:hAnsi="Times New Roman"/>
          </w:rPr>
          <w:t>其他证明材料</w:t>
        </w:r>
        <w:r w:rsidR="007856A7">
          <w:tab/>
        </w:r>
        <w:r w:rsidR="007856A7">
          <w:fldChar w:fldCharType="begin"/>
        </w:r>
        <w:r w:rsidR="007856A7">
          <w:instrText xml:space="preserve"> PAGEREF _Toc9714 \h </w:instrText>
        </w:r>
        <w:r w:rsidR="007856A7">
          <w:fldChar w:fldCharType="separate"/>
        </w:r>
        <w:r w:rsidR="00844DFE">
          <w:rPr>
            <w:noProof/>
          </w:rPr>
          <w:t>22</w:t>
        </w:r>
        <w:r w:rsidR="007856A7">
          <w:fldChar w:fldCharType="end"/>
        </w:r>
      </w:hyperlink>
    </w:p>
    <w:p w14:paraId="2928D21C" w14:textId="77777777" w:rsidR="0087795A" w:rsidRDefault="007856A7">
      <w:pPr>
        <w:pStyle w:val="af"/>
        <w:rPr>
          <w:rFonts w:ascii="仿宋" w:eastAsia="仿宋" w:hAnsi="仿宋"/>
          <w:color w:val="0D0D0D"/>
          <w:sz w:val="28"/>
          <w:szCs w:val="28"/>
        </w:rPr>
      </w:pPr>
      <w:r>
        <w:rPr>
          <w:rFonts w:ascii="仿宋" w:eastAsia="仿宋" w:hAnsi="仿宋"/>
          <w:color w:val="0D0D0D"/>
          <w:szCs w:val="28"/>
        </w:rPr>
        <w:fldChar w:fldCharType="end"/>
      </w:r>
    </w:p>
    <w:p w14:paraId="1E1138A4" w14:textId="77777777" w:rsidR="0087795A" w:rsidRDefault="0087795A">
      <w:pPr>
        <w:pStyle w:val="af"/>
        <w:rPr>
          <w:rFonts w:ascii="仿宋" w:eastAsia="仿宋" w:hAnsi="仿宋"/>
          <w:color w:val="0D0D0D"/>
          <w:sz w:val="28"/>
          <w:szCs w:val="28"/>
        </w:rPr>
      </w:pPr>
    </w:p>
    <w:p w14:paraId="15B6B576" w14:textId="77777777" w:rsidR="0087795A" w:rsidRDefault="0087795A">
      <w:pPr>
        <w:pStyle w:val="af"/>
        <w:rPr>
          <w:rFonts w:ascii="仿宋" w:eastAsia="仿宋" w:hAnsi="仿宋"/>
          <w:color w:val="0D0D0D"/>
          <w:sz w:val="28"/>
          <w:szCs w:val="28"/>
        </w:rPr>
      </w:pPr>
    </w:p>
    <w:p w14:paraId="1D5C2717" w14:textId="77777777" w:rsidR="0087795A" w:rsidRDefault="0087795A"/>
    <w:p w14:paraId="7354722C" w14:textId="77777777" w:rsidR="0087795A" w:rsidRDefault="0087795A">
      <w:pPr>
        <w:pStyle w:val="af"/>
        <w:rPr>
          <w:rFonts w:ascii="仿宋" w:eastAsia="仿宋" w:hAnsi="仿宋"/>
          <w:color w:val="0D0D0D"/>
          <w:sz w:val="28"/>
          <w:szCs w:val="28"/>
        </w:rPr>
      </w:pPr>
    </w:p>
    <w:p w14:paraId="09ACF381" w14:textId="77777777" w:rsidR="0087795A" w:rsidRDefault="0087795A">
      <w:pPr>
        <w:pStyle w:val="af"/>
        <w:rPr>
          <w:rFonts w:ascii="仿宋" w:eastAsia="仿宋" w:hAnsi="仿宋"/>
          <w:color w:val="0D0D0D"/>
          <w:sz w:val="28"/>
          <w:szCs w:val="28"/>
        </w:rPr>
      </w:pPr>
    </w:p>
    <w:p w14:paraId="4B065688" w14:textId="77777777" w:rsidR="0087795A" w:rsidRDefault="007856A7">
      <w:pPr>
        <w:pStyle w:val="1"/>
        <w:spacing w:line="240" w:lineRule="auto"/>
        <w:jc w:val="center"/>
        <w:rPr>
          <w:rFonts w:ascii="仿宋" w:eastAsia="仿宋" w:hAnsi="仿宋" w:cs="仿宋"/>
          <w:sz w:val="32"/>
          <w:szCs w:val="32"/>
        </w:rPr>
      </w:pPr>
      <w:bookmarkStart w:id="0" w:name="_Toc10389"/>
      <w:r>
        <w:rPr>
          <w:rFonts w:ascii="仿宋" w:eastAsia="仿宋" w:hAnsi="仿宋" w:cs="仿宋" w:hint="eastAsia"/>
          <w:sz w:val="32"/>
          <w:szCs w:val="32"/>
        </w:rPr>
        <w:lastRenderedPageBreak/>
        <w:t>第一章 投标邀请</w:t>
      </w:r>
      <w:bookmarkEnd w:id="0"/>
    </w:p>
    <w:p w14:paraId="4D3281DD" w14:textId="77777777" w:rsidR="0087795A" w:rsidRDefault="007856A7">
      <w:pPr>
        <w:pStyle w:val="20"/>
        <w:spacing w:before="0" w:after="0" w:line="500" w:lineRule="exact"/>
        <w:jc w:val="center"/>
        <w:rPr>
          <w:rFonts w:ascii="仿宋" w:eastAsia="仿宋" w:hAnsi="仿宋" w:cs="仿宋"/>
          <w:bCs w:val="0"/>
          <w:color w:val="000000"/>
          <w:sz w:val="28"/>
          <w:szCs w:val="28"/>
        </w:rPr>
      </w:pPr>
      <w:bookmarkStart w:id="1" w:name="_Toc9942"/>
      <w:bookmarkStart w:id="2" w:name="_Toc9680"/>
      <w:bookmarkStart w:id="3" w:name="_Toc2399"/>
      <w:r>
        <w:rPr>
          <w:rFonts w:ascii="仿宋" w:eastAsia="仿宋" w:hAnsi="仿宋" w:cs="仿宋" w:hint="eastAsia"/>
          <w:bCs w:val="0"/>
          <w:color w:val="000000"/>
          <w:sz w:val="28"/>
          <w:szCs w:val="28"/>
        </w:rPr>
        <w:t>宁夏医科大学2022年干部经济责任专项审计项目</w:t>
      </w:r>
      <w:bookmarkEnd w:id="1"/>
      <w:bookmarkEnd w:id="2"/>
    </w:p>
    <w:p w14:paraId="25ACC8B0" w14:textId="77777777" w:rsidR="0087795A" w:rsidRDefault="007856A7">
      <w:pPr>
        <w:pStyle w:val="20"/>
        <w:spacing w:before="0" w:after="0" w:line="500" w:lineRule="exact"/>
        <w:jc w:val="center"/>
        <w:rPr>
          <w:rFonts w:ascii="仿宋" w:eastAsia="仿宋" w:hAnsi="仿宋" w:cs="仿宋"/>
          <w:bCs w:val="0"/>
          <w:color w:val="000000"/>
          <w:kern w:val="0"/>
          <w:sz w:val="28"/>
          <w:szCs w:val="28"/>
        </w:rPr>
      </w:pPr>
      <w:bookmarkStart w:id="4" w:name="_Toc2531"/>
      <w:bookmarkStart w:id="5" w:name="_Toc16967"/>
      <w:r>
        <w:rPr>
          <w:rFonts w:ascii="仿宋" w:eastAsia="仿宋" w:hAnsi="仿宋" w:cs="仿宋" w:hint="eastAsia"/>
          <w:bCs w:val="0"/>
          <w:color w:val="000000"/>
          <w:sz w:val="28"/>
          <w:szCs w:val="28"/>
        </w:rPr>
        <w:t>招标公告</w:t>
      </w:r>
      <w:bookmarkEnd w:id="3"/>
      <w:bookmarkEnd w:id="4"/>
      <w:bookmarkEnd w:id="5"/>
    </w:p>
    <w:p w14:paraId="2517D927" w14:textId="77777777" w:rsidR="0087795A" w:rsidRDefault="007856A7" w:rsidP="003319F5">
      <w:pPr>
        <w:pStyle w:val="4"/>
        <w:adjustRightInd w:val="0"/>
        <w:snapToGrid w:val="0"/>
        <w:spacing w:before="0" w:after="0" w:line="500" w:lineRule="exact"/>
        <w:ind w:firstLineChars="200" w:firstLine="482"/>
        <w:rPr>
          <w:rFonts w:ascii="仿宋" w:eastAsia="仿宋" w:hAnsi="仿宋" w:cs="仿宋"/>
          <w:sz w:val="24"/>
          <w:szCs w:val="24"/>
        </w:rPr>
      </w:pPr>
      <w:r>
        <w:rPr>
          <w:rStyle w:val="af1"/>
          <w:rFonts w:ascii="仿宋" w:eastAsia="仿宋" w:hAnsi="仿宋" w:cs="仿宋" w:hint="eastAsia"/>
          <w:b/>
          <w:sz w:val="24"/>
          <w:szCs w:val="24"/>
        </w:rPr>
        <w:t>一、项目基本情况</w:t>
      </w:r>
    </w:p>
    <w:p w14:paraId="1EF263A5" w14:textId="6583913E" w:rsidR="0087795A" w:rsidRDefault="009B7C2A" w:rsidP="009B7C2A">
      <w:pPr>
        <w:adjustRightInd w:val="0"/>
        <w:snapToGrid w:val="0"/>
        <w:spacing w:line="500" w:lineRule="exact"/>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sidR="007856A7" w:rsidRPr="009B7C2A">
        <w:rPr>
          <w:rStyle w:val="af1"/>
          <w:rFonts w:hint="eastAsia"/>
        </w:rPr>
        <w:t xml:space="preserve"> </w:t>
      </w:r>
      <w:r w:rsidR="007856A7" w:rsidRPr="009B7C2A">
        <w:rPr>
          <w:rStyle w:val="af1"/>
          <w:rFonts w:hint="eastAsia"/>
          <w:color w:val="000000"/>
        </w:rPr>
        <w:t xml:space="preserve"> </w:t>
      </w:r>
      <w:r w:rsidR="007856A7" w:rsidRPr="009B7C2A">
        <w:rPr>
          <w:rStyle w:val="af1"/>
          <w:rFonts w:ascii="仿宋" w:eastAsia="仿宋" w:hAnsi="仿宋" w:cs="仿宋" w:hint="eastAsia"/>
          <w:b w:val="0"/>
          <w:bCs/>
          <w:color w:val="000000"/>
          <w:sz w:val="24"/>
          <w:szCs w:val="24"/>
        </w:rPr>
        <w:t>项目编号：</w:t>
      </w:r>
      <w:r w:rsidR="004B6068" w:rsidRPr="009B7C2A">
        <w:rPr>
          <w:rStyle w:val="af1"/>
          <w:rFonts w:ascii="仿宋" w:eastAsia="仿宋" w:hAnsi="仿宋" w:cs="仿宋" w:hint="eastAsia"/>
          <w:b w:val="0"/>
          <w:bCs/>
          <w:color w:val="000000"/>
          <w:sz w:val="24"/>
          <w:szCs w:val="24"/>
        </w:rPr>
        <w:t>NYD</w:t>
      </w:r>
      <w:r w:rsidR="004B6068" w:rsidRPr="009B7C2A">
        <w:rPr>
          <w:rStyle w:val="af1"/>
          <w:rFonts w:ascii="仿宋" w:eastAsia="仿宋" w:hAnsi="仿宋" w:cs="仿宋"/>
          <w:b w:val="0"/>
          <w:bCs/>
          <w:color w:val="000000"/>
          <w:sz w:val="24"/>
          <w:szCs w:val="24"/>
        </w:rPr>
        <w:t>-</w:t>
      </w:r>
      <w:r w:rsidR="004B6068" w:rsidRPr="009B7C2A">
        <w:rPr>
          <w:rStyle w:val="af1"/>
          <w:rFonts w:ascii="仿宋" w:eastAsia="仿宋" w:hAnsi="仿宋" w:cs="仿宋" w:hint="eastAsia"/>
          <w:b w:val="0"/>
          <w:bCs/>
          <w:color w:val="000000"/>
          <w:sz w:val="24"/>
          <w:szCs w:val="24"/>
        </w:rPr>
        <w:t>CWC</w:t>
      </w:r>
      <w:r w:rsidR="004B6068" w:rsidRPr="009B7C2A">
        <w:rPr>
          <w:rStyle w:val="af1"/>
          <w:rFonts w:ascii="仿宋" w:eastAsia="仿宋" w:hAnsi="仿宋" w:cs="仿宋"/>
          <w:b w:val="0"/>
          <w:bCs/>
          <w:color w:val="000000"/>
          <w:sz w:val="24"/>
          <w:szCs w:val="24"/>
        </w:rPr>
        <w:t>-2022-001</w:t>
      </w:r>
    </w:p>
    <w:p w14:paraId="53E56670" w14:textId="77777777" w:rsidR="0087795A" w:rsidRDefault="007856A7">
      <w:pPr>
        <w:adjustRightInd w:val="0"/>
        <w:snapToGrid w:val="0"/>
        <w:spacing w:line="500" w:lineRule="exact"/>
        <w:ind w:firstLineChars="200" w:firstLine="480"/>
        <w:rPr>
          <w:rStyle w:val="af1"/>
          <w:rFonts w:ascii="仿宋" w:eastAsia="仿宋" w:hAnsi="仿宋" w:cs="仿宋"/>
          <w:b w:val="0"/>
          <w:bCs/>
          <w:color w:val="000000"/>
          <w:sz w:val="24"/>
          <w:szCs w:val="24"/>
        </w:rPr>
      </w:pPr>
      <w:r>
        <w:rPr>
          <w:rStyle w:val="af1"/>
          <w:rFonts w:ascii="仿宋" w:eastAsia="仿宋" w:hAnsi="仿宋" w:cs="仿宋" w:hint="eastAsia"/>
          <w:b w:val="0"/>
          <w:bCs/>
          <w:color w:val="000000"/>
          <w:sz w:val="24"/>
          <w:szCs w:val="24"/>
        </w:rPr>
        <w:t>项目名称：宁夏医科大学2022年干部经济责任专项审计项目</w:t>
      </w:r>
    </w:p>
    <w:p w14:paraId="2297CB0E" w14:textId="77777777" w:rsidR="0087795A" w:rsidRDefault="007856A7">
      <w:pPr>
        <w:adjustRightInd w:val="0"/>
        <w:snapToGrid w:val="0"/>
        <w:spacing w:line="500" w:lineRule="exact"/>
        <w:ind w:firstLineChars="200" w:firstLine="480"/>
        <w:rPr>
          <w:rFonts w:ascii="仿宋" w:eastAsia="仿宋" w:hAnsi="仿宋" w:cs="仿宋"/>
          <w:bCs/>
          <w:color w:val="000000"/>
          <w:sz w:val="24"/>
          <w:szCs w:val="24"/>
        </w:rPr>
      </w:pPr>
      <w:r>
        <w:rPr>
          <w:rStyle w:val="af1"/>
          <w:rFonts w:ascii="仿宋" w:eastAsia="仿宋" w:hAnsi="仿宋" w:cs="仿宋" w:hint="eastAsia"/>
          <w:b w:val="0"/>
          <w:bCs/>
          <w:color w:val="000000"/>
          <w:sz w:val="24"/>
          <w:szCs w:val="24"/>
        </w:rPr>
        <w:t>采购方式：公开招标</w:t>
      </w:r>
      <w:r>
        <w:rPr>
          <w:rFonts w:ascii="仿宋" w:eastAsia="仿宋" w:hAnsi="仿宋" w:cs="仿宋" w:hint="eastAsia"/>
          <w:bCs/>
          <w:color w:val="000000"/>
          <w:sz w:val="24"/>
          <w:szCs w:val="24"/>
        </w:rPr>
        <w:t xml:space="preserve"> </w:t>
      </w:r>
    </w:p>
    <w:p w14:paraId="34558EEF" w14:textId="22670C36" w:rsidR="0087795A" w:rsidRDefault="007856A7">
      <w:pPr>
        <w:adjustRightInd w:val="0"/>
        <w:snapToGrid w:val="0"/>
        <w:spacing w:line="500" w:lineRule="exact"/>
        <w:ind w:firstLineChars="200" w:firstLine="480"/>
        <w:rPr>
          <w:rStyle w:val="af1"/>
          <w:rFonts w:ascii="仿宋" w:eastAsia="仿宋" w:hAnsi="仿宋" w:cs="仿宋"/>
          <w:b w:val="0"/>
          <w:bCs/>
          <w:color w:val="000000"/>
          <w:sz w:val="24"/>
          <w:szCs w:val="24"/>
        </w:rPr>
      </w:pPr>
      <w:r>
        <w:rPr>
          <w:rStyle w:val="af1"/>
          <w:rFonts w:ascii="仿宋" w:eastAsia="仿宋" w:hAnsi="仿宋" w:cs="仿宋" w:hint="eastAsia"/>
          <w:b w:val="0"/>
          <w:bCs/>
          <w:color w:val="000000"/>
          <w:sz w:val="24"/>
          <w:szCs w:val="24"/>
        </w:rPr>
        <w:t xml:space="preserve">最高限价： </w:t>
      </w:r>
      <w:r w:rsidR="00B061B5">
        <w:rPr>
          <w:rStyle w:val="af1"/>
          <w:rFonts w:ascii="仿宋" w:eastAsia="仿宋" w:hAnsi="仿宋" w:cs="仿宋"/>
          <w:b w:val="0"/>
          <w:bCs/>
          <w:color w:val="000000"/>
          <w:sz w:val="24"/>
          <w:szCs w:val="24"/>
        </w:rPr>
        <w:t>23</w:t>
      </w:r>
      <w:r>
        <w:rPr>
          <w:rStyle w:val="af1"/>
          <w:rFonts w:ascii="仿宋" w:eastAsia="仿宋" w:hAnsi="仿宋" w:cs="仿宋" w:hint="eastAsia"/>
          <w:b w:val="0"/>
          <w:bCs/>
          <w:color w:val="000000"/>
          <w:sz w:val="24"/>
          <w:szCs w:val="24"/>
        </w:rPr>
        <w:t>万元</w:t>
      </w:r>
    </w:p>
    <w:p w14:paraId="51593F2A" w14:textId="77777777" w:rsidR="0087795A" w:rsidRDefault="007856A7">
      <w:pPr>
        <w:adjustRightInd w:val="0"/>
        <w:snapToGrid w:val="0"/>
        <w:spacing w:line="500" w:lineRule="exact"/>
        <w:ind w:firstLineChars="200" w:firstLine="480"/>
        <w:rPr>
          <w:rStyle w:val="af1"/>
          <w:rFonts w:ascii="仿宋" w:eastAsia="仿宋" w:hAnsi="仿宋" w:cs="仿宋"/>
          <w:b w:val="0"/>
          <w:bCs/>
          <w:color w:val="000000"/>
          <w:sz w:val="24"/>
          <w:szCs w:val="24"/>
        </w:rPr>
      </w:pPr>
      <w:r>
        <w:rPr>
          <w:rStyle w:val="af1"/>
          <w:rFonts w:ascii="仿宋" w:eastAsia="仿宋" w:hAnsi="仿宋" w:cs="仿宋" w:hint="eastAsia"/>
          <w:b w:val="0"/>
          <w:bCs/>
          <w:color w:val="000000"/>
          <w:sz w:val="24"/>
          <w:szCs w:val="24"/>
        </w:rPr>
        <w:t>采购需求：2022年干部经济责任专项审计，详见招标文件。</w:t>
      </w:r>
    </w:p>
    <w:p w14:paraId="67D90E04" w14:textId="1B1CAA91" w:rsidR="0087795A" w:rsidRDefault="007856A7">
      <w:pPr>
        <w:adjustRightInd w:val="0"/>
        <w:snapToGrid w:val="0"/>
        <w:spacing w:line="500" w:lineRule="exact"/>
        <w:ind w:firstLineChars="200" w:firstLine="480"/>
        <w:rPr>
          <w:rStyle w:val="af1"/>
          <w:rFonts w:ascii="仿宋" w:eastAsia="仿宋" w:hAnsi="仿宋" w:cs="仿宋"/>
          <w:b w:val="0"/>
          <w:bCs/>
          <w:color w:val="000000"/>
          <w:sz w:val="24"/>
          <w:szCs w:val="24"/>
        </w:rPr>
      </w:pPr>
      <w:r>
        <w:rPr>
          <w:rStyle w:val="af1"/>
          <w:rFonts w:ascii="仿宋" w:eastAsia="仿宋" w:hAnsi="仿宋" w:cs="仿宋" w:hint="eastAsia"/>
          <w:b w:val="0"/>
          <w:bCs/>
          <w:color w:val="000000"/>
          <w:sz w:val="24"/>
          <w:szCs w:val="24"/>
        </w:rPr>
        <w:t>合同履行期限：服务期6个月</w:t>
      </w:r>
    </w:p>
    <w:p w14:paraId="0CFB8E8A" w14:textId="77777777" w:rsidR="0087795A" w:rsidRDefault="007856A7">
      <w:pPr>
        <w:adjustRightInd w:val="0"/>
        <w:snapToGrid w:val="0"/>
        <w:spacing w:line="500" w:lineRule="exact"/>
        <w:ind w:firstLineChars="200" w:firstLine="480"/>
        <w:rPr>
          <w:rStyle w:val="af1"/>
          <w:rFonts w:ascii="仿宋" w:eastAsia="仿宋" w:hAnsi="仿宋" w:cs="仿宋"/>
          <w:b w:val="0"/>
          <w:bCs/>
          <w:color w:val="000000"/>
          <w:sz w:val="24"/>
          <w:szCs w:val="24"/>
        </w:rPr>
      </w:pPr>
      <w:r>
        <w:rPr>
          <w:rStyle w:val="af1"/>
          <w:rFonts w:ascii="仿宋" w:eastAsia="仿宋" w:hAnsi="仿宋" w:cs="仿宋" w:hint="eastAsia"/>
          <w:b w:val="0"/>
          <w:bCs/>
          <w:color w:val="000000"/>
          <w:sz w:val="24"/>
          <w:szCs w:val="24"/>
        </w:rPr>
        <w:t>本项目（是/否）接受联合体投标: 否</w:t>
      </w:r>
    </w:p>
    <w:p w14:paraId="6FAA7DB2" w14:textId="7AA51BC8" w:rsidR="003319F5" w:rsidRDefault="007856A7" w:rsidP="003319F5">
      <w:pPr>
        <w:adjustRightInd w:val="0"/>
        <w:snapToGrid w:val="0"/>
        <w:spacing w:line="500" w:lineRule="exact"/>
        <w:ind w:firstLineChars="200" w:firstLine="482"/>
        <w:rPr>
          <w:rStyle w:val="af1"/>
          <w:rFonts w:ascii="仿宋" w:eastAsia="仿宋" w:hAnsi="仿宋" w:cs="仿宋"/>
          <w:bCs/>
          <w:sz w:val="24"/>
          <w:szCs w:val="24"/>
        </w:rPr>
      </w:pPr>
      <w:r>
        <w:rPr>
          <w:rStyle w:val="af1"/>
          <w:rFonts w:ascii="仿宋" w:eastAsia="仿宋" w:hAnsi="仿宋" w:cs="仿宋" w:hint="eastAsia"/>
          <w:bCs/>
          <w:sz w:val="24"/>
          <w:szCs w:val="24"/>
        </w:rPr>
        <w:t>二、申请人的资格要求</w:t>
      </w:r>
    </w:p>
    <w:p w14:paraId="29980ADE" w14:textId="3C7BAD0C" w:rsidR="0087795A" w:rsidRDefault="007856A7" w:rsidP="003319F5">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投标人营业执照、税务登记证、组织机构代码证（三证合一只提供营业执照）。（2）法定代表人授权书原件及被授权人身份证复印件（法定代表人直接投标可不提供，但须提供法定代表人身份证明）。（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p>
    <w:p w14:paraId="48E5AC1B" w14:textId="77777777" w:rsidR="0087795A" w:rsidRDefault="007856A7" w:rsidP="000A3EBB">
      <w:pPr>
        <w:pStyle w:val="4"/>
        <w:adjustRightInd w:val="0"/>
        <w:snapToGrid w:val="0"/>
        <w:spacing w:before="0" w:after="0" w:line="500" w:lineRule="exact"/>
        <w:ind w:firstLineChars="200" w:firstLine="482"/>
        <w:rPr>
          <w:rFonts w:ascii="仿宋" w:eastAsia="仿宋" w:hAnsi="仿宋" w:cs="仿宋"/>
          <w:bCs w:val="0"/>
          <w:sz w:val="24"/>
          <w:szCs w:val="24"/>
        </w:rPr>
      </w:pPr>
      <w:r>
        <w:rPr>
          <w:rStyle w:val="af1"/>
          <w:rFonts w:ascii="仿宋" w:eastAsia="仿宋" w:hAnsi="仿宋" w:cs="仿宋" w:hint="eastAsia"/>
          <w:b/>
          <w:bCs w:val="0"/>
          <w:sz w:val="24"/>
          <w:szCs w:val="24"/>
        </w:rPr>
        <w:t>三、获取招标文件</w:t>
      </w:r>
      <w:r>
        <w:rPr>
          <w:rFonts w:ascii="仿宋" w:eastAsia="仿宋" w:hAnsi="仿宋" w:cs="仿宋"/>
          <w:bCs w:val="0"/>
          <w:sz w:val="24"/>
          <w:szCs w:val="24"/>
        </w:rPr>
        <w:t xml:space="preserve"> </w:t>
      </w:r>
    </w:p>
    <w:p w14:paraId="2E087043" w14:textId="662612FF" w:rsidR="0087795A" w:rsidRDefault="007856A7">
      <w:pPr>
        <w:adjustRightInd w:val="0"/>
        <w:snapToGrid w:val="0"/>
        <w:spacing w:line="500" w:lineRule="exact"/>
        <w:ind w:firstLineChars="200" w:firstLine="482"/>
        <w:rPr>
          <w:rFonts w:ascii="仿宋" w:eastAsia="仿宋" w:hAnsi="仿宋" w:cs="仿宋"/>
          <w:color w:val="000000"/>
          <w:sz w:val="24"/>
          <w:szCs w:val="24"/>
        </w:rPr>
      </w:pPr>
      <w:r>
        <w:rPr>
          <w:rStyle w:val="af1"/>
          <w:rFonts w:ascii="仿宋" w:eastAsia="仿宋" w:hAnsi="仿宋" w:cs="仿宋"/>
          <w:color w:val="000000"/>
          <w:sz w:val="24"/>
          <w:szCs w:val="24"/>
        </w:rPr>
        <w:t>时间</w:t>
      </w:r>
      <w:r>
        <w:rPr>
          <w:rFonts w:ascii="仿宋" w:eastAsia="仿宋" w:hAnsi="仿宋" w:cs="仿宋"/>
          <w:color w:val="000000"/>
          <w:sz w:val="24"/>
          <w:szCs w:val="24"/>
        </w:rPr>
        <w:t>：202</w:t>
      </w:r>
      <w:r>
        <w:rPr>
          <w:rFonts w:ascii="仿宋" w:eastAsia="仿宋" w:hAnsi="仿宋" w:cs="仿宋" w:hint="eastAsia"/>
          <w:color w:val="000000"/>
          <w:sz w:val="24"/>
          <w:szCs w:val="24"/>
        </w:rPr>
        <w:t>2</w:t>
      </w:r>
      <w:r>
        <w:rPr>
          <w:rFonts w:ascii="仿宋" w:eastAsia="仿宋" w:hAnsi="仿宋" w:cs="仿宋"/>
          <w:color w:val="000000"/>
          <w:sz w:val="24"/>
          <w:szCs w:val="24"/>
        </w:rPr>
        <w:t>年</w:t>
      </w:r>
      <w:r>
        <w:rPr>
          <w:rFonts w:ascii="仿宋" w:eastAsia="仿宋" w:hAnsi="仿宋" w:cs="仿宋" w:hint="eastAsia"/>
          <w:color w:val="000000"/>
          <w:sz w:val="24"/>
          <w:szCs w:val="24"/>
          <w:u w:val="single"/>
        </w:rPr>
        <w:t>4</w:t>
      </w:r>
      <w:r>
        <w:rPr>
          <w:rFonts w:ascii="仿宋" w:eastAsia="仿宋" w:hAnsi="仿宋" w:cs="仿宋"/>
          <w:color w:val="000000"/>
          <w:sz w:val="24"/>
          <w:szCs w:val="24"/>
        </w:rPr>
        <w:t>月</w:t>
      </w:r>
      <w:r w:rsidR="000A3EBB">
        <w:rPr>
          <w:rFonts w:ascii="仿宋" w:eastAsia="仿宋" w:hAnsi="仿宋" w:cs="仿宋"/>
          <w:color w:val="000000"/>
          <w:sz w:val="24"/>
          <w:szCs w:val="24"/>
        </w:rPr>
        <w:t>29</w:t>
      </w:r>
      <w:r>
        <w:rPr>
          <w:rFonts w:ascii="仿宋" w:eastAsia="仿宋" w:hAnsi="仿宋" w:cs="仿宋"/>
          <w:color w:val="000000"/>
          <w:sz w:val="24"/>
          <w:szCs w:val="24"/>
        </w:rPr>
        <w:t>日至202</w:t>
      </w:r>
      <w:r>
        <w:rPr>
          <w:rFonts w:ascii="仿宋" w:eastAsia="仿宋" w:hAnsi="仿宋" w:cs="仿宋" w:hint="eastAsia"/>
          <w:color w:val="000000"/>
          <w:sz w:val="24"/>
          <w:szCs w:val="24"/>
        </w:rPr>
        <w:t>2</w:t>
      </w:r>
      <w:r>
        <w:rPr>
          <w:rFonts w:ascii="仿宋" w:eastAsia="仿宋" w:hAnsi="仿宋" w:cs="仿宋"/>
          <w:color w:val="000000"/>
          <w:sz w:val="24"/>
          <w:szCs w:val="24"/>
        </w:rPr>
        <w:t>年</w:t>
      </w:r>
      <w:r w:rsidR="000A3EBB">
        <w:rPr>
          <w:rFonts w:ascii="仿宋" w:eastAsia="仿宋" w:hAnsi="仿宋" w:cs="仿宋"/>
          <w:color w:val="000000"/>
          <w:sz w:val="24"/>
          <w:szCs w:val="24"/>
          <w:u w:val="single"/>
        </w:rPr>
        <w:t>5</w:t>
      </w:r>
      <w:r>
        <w:rPr>
          <w:rFonts w:ascii="仿宋" w:eastAsia="仿宋" w:hAnsi="仿宋" w:cs="仿宋"/>
          <w:color w:val="000000"/>
          <w:sz w:val="24"/>
          <w:szCs w:val="24"/>
        </w:rPr>
        <w:t>月</w:t>
      </w:r>
      <w:r w:rsidR="00946A86">
        <w:rPr>
          <w:rFonts w:ascii="仿宋" w:eastAsia="仿宋" w:hAnsi="仿宋" w:cs="仿宋" w:hint="eastAsia"/>
          <w:color w:val="000000"/>
          <w:sz w:val="24"/>
          <w:szCs w:val="24"/>
        </w:rPr>
        <w:t>7</w:t>
      </w:r>
      <w:r>
        <w:rPr>
          <w:rFonts w:ascii="仿宋" w:eastAsia="仿宋" w:hAnsi="仿宋" w:cs="仿宋"/>
          <w:color w:val="000000"/>
          <w:sz w:val="24"/>
          <w:szCs w:val="24"/>
        </w:rPr>
        <w:t>日，每天上午0</w:t>
      </w:r>
      <w:r>
        <w:rPr>
          <w:rFonts w:ascii="仿宋" w:eastAsia="仿宋" w:hAnsi="仿宋" w:cs="仿宋" w:hint="eastAsia"/>
          <w:color w:val="000000"/>
          <w:sz w:val="24"/>
          <w:szCs w:val="24"/>
        </w:rPr>
        <w:t>8</w:t>
      </w:r>
      <w:r>
        <w:rPr>
          <w:rFonts w:ascii="仿宋" w:eastAsia="仿宋" w:hAnsi="仿宋" w:cs="仿宋"/>
          <w:color w:val="000000"/>
          <w:sz w:val="24"/>
          <w:szCs w:val="24"/>
        </w:rPr>
        <w:t>：</w:t>
      </w:r>
      <w:r>
        <w:rPr>
          <w:rFonts w:ascii="仿宋" w:eastAsia="仿宋" w:hAnsi="仿宋" w:cs="仿宋" w:hint="eastAsia"/>
          <w:color w:val="000000"/>
          <w:sz w:val="24"/>
          <w:szCs w:val="24"/>
        </w:rPr>
        <w:t>3</w:t>
      </w:r>
      <w:r>
        <w:rPr>
          <w:rFonts w:ascii="仿宋" w:eastAsia="仿宋" w:hAnsi="仿宋" w:cs="仿宋"/>
          <w:color w:val="000000"/>
          <w:sz w:val="24"/>
          <w:szCs w:val="24"/>
        </w:rPr>
        <w:t>0至1</w:t>
      </w:r>
      <w:r>
        <w:rPr>
          <w:rFonts w:ascii="仿宋" w:eastAsia="仿宋" w:hAnsi="仿宋" w:cs="仿宋" w:hint="eastAsia"/>
          <w:color w:val="000000"/>
          <w:sz w:val="24"/>
          <w:szCs w:val="24"/>
        </w:rPr>
        <w:t>1</w:t>
      </w:r>
      <w:r>
        <w:rPr>
          <w:rFonts w:ascii="仿宋" w:eastAsia="仿宋" w:hAnsi="仿宋" w:cs="仿宋"/>
          <w:color w:val="000000"/>
          <w:sz w:val="24"/>
          <w:szCs w:val="24"/>
        </w:rPr>
        <w:t>:</w:t>
      </w:r>
      <w:r>
        <w:rPr>
          <w:rFonts w:ascii="仿宋" w:eastAsia="仿宋" w:hAnsi="仿宋" w:cs="仿宋" w:hint="eastAsia"/>
          <w:color w:val="000000"/>
          <w:sz w:val="24"/>
          <w:szCs w:val="24"/>
        </w:rPr>
        <w:t>3</w:t>
      </w:r>
      <w:r>
        <w:rPr>
          <w:rFonts w:ascii="仿宋" w:eastAsia="仿宋" w:hAnsi="仿宋" w:cs="仿宋"/>
          <w:color w:val="000000"/>
          <w:sz w:val="24"/>
          <w:szCs w:val="24"/>
        </w:rPr>
        <w:t>0，下午1</w:t>
      </w:r>
      <w:r>
        <w:rPr>
          <w:rFonts w:ascii="仿宋" w:eastAsia="仿宋" w:hAnsi="仿宋" w:cs="仿宋" w:hint="eastAsia"/>
          <w:color w:val="000000"/>
          <w:sz w:val="24"/>
          <w:szCs w:val="24"/>
        </w:rPr>
        <w:t>4</w:t>
      </w:r>
      <w:r>
        <w:rPr>
          <w:rFonts w:ascii="仿宋" w:eastAsia="仿宋" w:hAnsi="仿宋" w:cs="仿宋"/>
          <w:color w:val="000000"/>
          <w:sz w:val="24"/>
          <w:szCs w:val="24"/>
        </w:rPr>
        <w:t>:</w:t>
      </w:r>
      <w:r>
        <w:rPr>
          <w:rFonts w:ascii="仿宋" w:eastAsia="仿宋" w:hAnsi="仿宋" w:cs="仿宋" w:hint="eastAsia"/>
          <w:color w:val="000000"/>
          <w:sz w:val="24"/>
          <w:szCs w:val="24"/>
        </w:rPr>
        <w:t>0</w:t>
      </w:r>
      <w:r>
        <w:rPr>
          <w:rFonts w:ascii="仿宋" w:eastAsia="仿宋" w:hAnsi="仿宋" w:cs="仿宋"/>
          <w:color w:val="000000"/>
          <w:sz w:val="24"/>
          <w:szCs w:val="24"/>
        </w:rPr>
        <w:t>0至</w:t>
      </w:r>
      <w:r>
        <w:rPr>
          <w:rFonts w:ascii="仿宋" w:eastAsia="仿宋" w:hAnsi="仿宋" w:cs="仿宋" w:hint="eastAsia"/>
          <w:color w:val="000000"/>
          <w:sz w:val="24"/>
          <w:szCs w:val="24"/>
        </w:rPr>
        <w:t>18</w:t>
      </w:r>
      <w:r>
        <w:rPr>
          <w:rFonts w:ascii="仿宋" w:eastAsia="仿宋" w:hAnsi="仿宋" w:cs="仿宋"/>
          <w:color w:val="000000"/>
          <w:sz w:val="24"/>
          <w:szCs w:val="24"/>
        </w:rPr>
        <w:t>:00</w:t>
      </w:r>
    </w:p>
    <w:p w14:paraId="58AC01EA" w14:textId="082AC921" w:rsidR="005A5820" w:rsidRDefault="007856A7">
      <w:pPr>
        <w:adjustRightInd w:val="0"/>
        <w:snapToGrid w:val="0"/>
        <w:spacing w:line="500" w:lineRule="exact"/>
        <w:ind w:firstLineChars="200" w:firstLine="482"/>
        <w:rPr>
          <w:rFonts w:ascii="仿宋" w:eastAsia="仿宋" w:hAnsi="仿宋" w:cs="仿宋"/>
          <w:color w:val="000000"/>
          <w:sz w:val="24"/>
          <w:szCs w:val="24"/>
        </w:rPr>
      </w:pPr>
      <w:r>
        <w:rPr>
          <w:rStyle w:val="af1"/>
          <w:rFonts w:ascii="仿宋" w:eastAsia="仿宋" w:hAnsi="仿宋" w:cs="仿宋"/>
          <w:color w:val="000000"/>
          <w:sz w:val="24"/>
          <w:szCs w:val="24"/>
        </w:rPr>
        <w:t>地点</w:t>
      </w:r>
      <w:r>
        <w:rPr>
          <w:rFonts w:ascii="仿宋" w:eastAsia="仿宋" w:hAnsi="仿宋" w:cs="仿宋"/>
          <w:color w:val="000000"/>
          <w:sz w:val="24"/>
          <w:szCs w:val="24"/>
        </w:rPr>
        <w:t>：</w:t>
      </w:r>
      <w:r w:rsidR="005A5820">
        <w:rPr>
          <w:rFonts w:ascii="仿宋" w:eastAsia="仿宋" w:hAnsi="仿宋" w:cs="仿宋" w:hint="eastAsia"/>
          <w:color w:val="000000"/>
          <w:sz w:val="24"/>
          <w:szCs w:val="24"/>
        </w:rPr>
        <w:t>因疫情原因,招标书只采用网上获取方式</w:t>
      </w:r>
      <w:r w:rsidR="003C5DDF">
        <w:rPr>
          <w:rFonts w:ascii="仿宋" w:eastAsia="仿宋" w:hAnsi="仿宋" w:cs="仿宋" w:hint="eastAsia"/>
          <w:color w:val="000000"/>
          <w:sz w:val="24"/>
          <w:szCs w:val="24"/>
        </w:rPr>
        <w:t>。</w:t>
      </w:r>
      <w:r w:rsidR="00262DB4">
        <w:rPr>
          <w:rFonts w:ascii="仿宋" w:eastAsia="仿宋" w:hAnsi="仿宋" w:cs="仿宋" w:hint="eastAsia"/>
          <w:color w:val="000000"/>
          <w:sz w:val="24"/>
          <w:szCs w:val="24"/>
        </w:rPr>
        <w:t>在宁夏医科大学官网</w:t>
      </w:r>
      <w:r w:rsidR="003C5DDF">
        <w:rPr>
          <w:rFonts w:ascii="仿宋" w:eastAsia="仿宋" w:hAnsi="仿宋" w:cs="仿宋" w:hint="eastAsia"/>
          <w:color w:val="000000"/>
          <w:sz w:val="24"/>
          <w:szCs w:val="24"/>
        </w:rPr>
        <w:t>“机构设置”</w:t>
      </w:r>
      <w:r w:rsidR="00262DB4">
        <w:rPr>
          <w:rFonts w:ascii="仿宋" w:eastAsia="仿宋" w:hAnsi="仿宋" w:cs="仿宋" w:hint="eastAsia"/>
          <w:color w:val="000000"/>
          <w:sz w:val="24"/>
          <w:szCs w:val="24"/>
        </w:rPr>
        <w:t>栏选择财务与审计处</w:t>
      </w:r>
      <w:r w:rsidR="004A0BA5">
        <w:rPr>
          <w:rFonts w:ascii="仿宋" w:eastAsia="仿宋" w:hAnsi="仿宋" w:cs="仿宋" w:hint="eastAsia"/>
          <w:color w:val="000000"/>
          <w:sz w:val="24"/>
          <w:szCs w:val="24"/>
        </w:rPr>
        <w:t>，</w:t>
      </w:r>
      <w:r w:rsidR="00262DB4">
        <w:rPr>
          <w:rFonts w:ascii="仿宋" w:eastAsia="仿宋" w:hAnsi="仿宋" w:cs="仿宋" w:hint="eastAsia"/>
          <w:color w:val="000000"/>
          <w:sz w:val="24"/>
          <w:szCs w:val="24"/>
        </w:rPr>
        <w:t>进入财务与审计处网页</w:t>
      </w:r>
      <w:r w:rsidR="004E0F62">
        <w:rPr>
          <w:rFonts w:ascii="仿宋" w:eastAsia="仿宋" w:hAnsi="仿宋" w:cs="仿宋" w:hint="eastAsia"/>
          <w:color w:val="000000"/>
          <w:sz w:val="24"/>
          <w:szCs w:val="24"/>
        </w:rPr>
        <w:t>“</w:t>
      </w:r>
      <w:r w:rsidR="00262DB4">
        <w:rPr>
          <w:rFonts w:ascii="仿宋" w:eastAsia="仿宋" w:hAnsi="仿宋" w:cs="仿宋" w:hint="eastAsia"/>
          <w:color w:val="000000"/>
          <w:sz w:val="24"/>
          <w:szCs w:val="24"/>
        </w:rPr>
        <w:t>通知通告</w:t>
      </w:r>
      <w:r w:rsidR="00262DB4">
        <w:rPr>
          <w:rFonts w:ascii="仿宋" w:eastAsia="仿宋" w:hAnsi="仿宋" w:cs="仿宋"/>
          <w:color w:val="000000"/>
          <w:sz w:val="24"/>
          <w:szCs w:val="24"/>
        </w:rPr>
        <w:t>”</w:t>
      </w:r>
      <w:r w:rsidR="00262DB4">
        <w:rPr>
          <w:rFonts w:ascii="仿宋" w:eastAsia="仿宋" w:hAnsi="仿宋" w:cs="仿宋" w:hint="eastAsia"/>
          <w:color w:val="000000"/>
          <w:sz w:val="24"/>
          <w:szCs w:val="24"/>
        </w:rPr>
        <w:t>栏</w:t>
      </w:r>
      <w:r w:rsidR="004A0BA5">
        <w:rPr>
          <w:rFonts w:ascii="仿宋" w:eastAsia="仿宋" w:hAnsi="仿宋" w:cs="仿宋" w:hint="eastAsia"/>
          <w:color w:val="000000"/>
          <w:sz w:val="24"/>
          <w:szCs w:val="24"/>
        </w:rPr>
        <w:t>下载</w:t>
      </w:r>
      <w:r w:rsidR="00262DB4">
        <w:rPr>
          <w:rFonts w:ascii="仿宋" w:eastAsia="仿宋" w:hAnsi="仿宋" w:cs="仿宋" w:hint="eastAsia"/>
          <w:color w:val="000000"/>
          <w:sz w:val="24"/>
          <w:szCs w:val="24"/>
        </w:rPr>
        <w:t>获取资料</w:t>
      </w:r>
      <w:r w:rsidR="004A0BA5">
        <w:rPr>
          <w:rFonts w:ascii="仿宋" w:eastAsia="仿宋" w:hAnsi="仿宋" w:cs="仿宋" w:hint="eastAsia"/>
          <w:color w:val="000000"/>
          <w:sz w:val="24"/>
          <w:szCs w:val="24"/>
        </w:rPr>
        <w:t>。</w:t>
      </w:r>
    </w:p>
    <w:p w14:paraId="38B9DE2D" w14:textId="77777777" w:rsidR="0087795A" w:rsidRDefault="007856A7" w:rsidP="00886542">
      <w:pPr>
        <w:pStyle w:val="4"/>
        <w:adjustRightInd w:val="0"/>
        <w:snapToGrid w:val="0"/>
        <w:spacing w:before="0" w:after="0" w:line="500" w:lineRule="exact"/>
        <w:ind w:firstLineChars="200" w:firstLine="482"/>
        <w:rPr>
          <w:rFonts w:ascii="仿宋" w:eastAsia="仿宋" w:hAnsi="仿宋" w:cs="仿宋"/>
          <w:bCs w:val="0"/>
          <w:sz w:val="24"/>
          <w:szCs w:val="24"/>
        </w:rPr>
      </w:pPr>
      <w:r>
        <w:rPr>
          <w:rStyle w:val="af1"/>
          <w:rFonts w:ascii="仿宋" w:eastAsia="仿宋" w:hAnsi="仿宋" w:cs="仿宋" w:hint="eastAsia"/>
          <w:b/>
          <w:bCs w:val="0"/>
          <w:sz w:val="24"/>
          <w:szCs w:val="24"/>
        </w:rPr>
        <w:t>四、投标文件提交</w:t>
      </w:r>
      <w:r>
        <w:rPr>
          <w:rFonts w:ascii="仿宋" w:eastAsia="仿宋" w:hAnsi="仿宋" w:cs="仿宋"/>
          <w:bCs w:val="0"/>
          <w:sz w:val="24"/>
          <w:szCs w:val="24"/>
        </w:rPr>
        <w:t xml:space="preserve"> </w:t>
      </w:r>
    </w:p>
    <w:p w14:paraId="4D8D3A71" w14:textId="5358D105"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截止时间：202</w:t>
      </w:r>
      <w:r>
        <w:rPr>
          <w:rFonts w:ascii="仿宋" w:eastAsia="仿宋" w:hAnsi="仿宋" w:cs="仿宋" w:hint="eastAsia"/>
          <w:color w:val="000000"/>
          <w:sz w:val="24"/>
          <w:szCs w:val="24"/>
        </w:rPr>
        <w:t>2</w:t>
      </w:r>
      <w:r>
        <w:rPr>
          <w:rFonts w:ascii="仿宋" w:eastAsia="仿宋" w:hAnsi="仿宋" w:cs="仿宋"/>
          <w:color w:val="000000"/>
          <w:sz w:val="24"/>
          <w:szCs w:val="24"/>
        </w:rPr>
        <w:t>年</w:t>
      </w:r>
      <w:r w:rsidR="00886542">
        <w:rPr>
          <w:rFonts w:ascii="仿宋" w:eastAsia="仿宋" w:hAnsi="仿宋" w:cs="仿宋"/>
          <w:color w:val="000000"/>
          <w:sz w:val="24"/>
          <w:szCs w:val="24"/>
          <w:u w:val="single"/>
        </w:rPr>
        <w:t>5</w:t>
      </w:r>
      <w:r>
        <w:rPr>
          <w:rFonts w:ascii="仿宋" w:eastAsia="仿宋" w:hAnsi="仿宋" w:cs="仿宋"/>
          <w:color w:val="000000"/>
          <w:sz w:val="24"/>
          <w:szCs w:val="24"/>
        </w:rPr>
        <w:t>月</w:t>
      </w:r>
      <w:r w:rsidR="00946A86">
        <w:rPr>
          <w:rFonts w:ascii="仿宋" w:eastAsia="仿宋" w:hAnsi="仿宋" w:cs="仿宋" w:hint="eastAsia"/>
          <w:color w:val="000000"/>
          <w:sz w:val="24"/>
          <w:szCs w:val="24"/>
        </w:rPr>
        <w:t>7</w:t>
      </w:r>
      <w:r>
        <w:rPr>
          <w:rFonts w:ascii="仿宋" w:eastAsia="仿宋" w:hAnsi="仿宋" w:cs="仿宋"/>
          <w:color w:val="000000"/>
          <w:sz w:val="24"/>
          <w:szCs w:val="24"/>
        </w:rPr>
        <w:t>日</w:t>
      </w:r>
      <w:r>
        <w:rPr>
          <w:rFonts w:ascii="仿宋" w:eastAsia="仿宋" w:hAnsi="仿宋" w:cs="仿宋" w:hint="eastAsia"/>
          <w:color w:val="000000"/>
          <w:sz w:val="24"/>
          <w:szCs w:val="24"/>
        </w:rPr>
        <w:t>1</w:t>
      </w:r>
      <w:r w:rsidR="00E96128">
        <w:rPr>
          <w:rFonts w:ascii="仿宋" w:eastAsia="仿宋" w:hAnsi="仿宋" w:cs="仿宋"/>
          <w:color w:val="000000"/>
          <w:sz w:val="24"/>
          <w:szCs w:val="24"/>
        </w:rPr>
        <w:t>4</w:t>
      </w:r>
      <w:r>
        <w:rPr>
          <w:rFonts w:ascii="仿宋" w:eastAsia="仿宋" w:hAnsi="仿宋" w:cs="仿宋"/>
          <w:color w:val="000000"/>
          <w:sz w:val="24"/>
          <w:szCs w:val="24"/>
        </w:rPr>
        <w:t xml:space="preserve">点00分（北京时间） </w:t>
      </w:r>
    </w:p>
    <w:p w14:paraId="3E07CF93" w14:textId="0BF24F63" w:rsidR="0087795A" w:rsidRDefault="009B7C2A">
      <w:pPr>
        <w:adjustRightInd w:val="0"/>
        <w:snapToGrid w:val="0"/>
        <w:spacing w:line="500" w:lineRule="exact"/>
        <w:ind w:firstLineChars="200" w:firstLine="482"/>
        <w:rPr>
          <w:rFonts w:ascii="仿宋" w:eastAsia="仿宋" w:hAnsi="仿宋" w:cs="仿宋"/>
          <w:color w:val="000000"/>
          <w:sz w:val="24"/>
          <w:szCs w:val="24"/>
        </w:rPr>
      </w:pPr>
      <w:r>
        <w:rPr>
          <w:rStyle w:val="af1"/>
          <w:rFonts w:ascii="仿宋" w:eastAsia="仿宋" w:hAnsi="仿宋" w:cs="仿宋" w:hint="eastAsia"/>
          <w:color w:val="000000"/>
          <w:sz w:val="24"/>
          <w:szCs w:val="24"/>
        </w:rPr>
        <w:lastRenderedPageBreak/>
        <w:t>邮递</w:t>
      </w:r>
      <w:r w:rsidR="007856A7">
        <w:rPr>
          <w:rStyle w:val="af1"/>
          <w:rFonts w:ascii="仿宋" w:eastAsia="仿宋" w:hAnsi="仿宋" w:cs="仿宋"/>
          <w:color w:val="000000"/>
          <w:sz w:val="24"/>
          <w:szCs w:val="24"/>
        </w:rPr>
        <w:t>地点：</w:t>
      </w:r>
      <w:r w:rsidR="003C5DDF">
        <w:rPr>
          <w:rFonts w:ascii="仿宋" w:eastAsia="仿宋" w:hAnsi="仿宋" w:cs="仿宋" w:hint="eastAsia"/>
          <w:color w:val="000000"/>
          <w:sz w:val="24"/>
          <w:szCs w:val="24"/>
        </w:rPr>
        <w:t>因疫情原因，</w:t>
      </w:r>
      <w:r w:rsidR="003C5DDF">
        <w:rPr>
          <w:rFonts w:ascii="仿宋" w:eastAsia="仿宋" w:hAnsi="仿宋" w:cs="仿宋"/>
          <w:color w:val="000000"/>
          <w:sz w:val="24"/>
          <w:szCs w:val="24"/>
        </w:rPr>
        <w:t>本次招标采用邮递方式</w:t>
      </w:r>
      <w:r w:rsidR="003C5DDF">
        <w:rPr>
          <w:rFonts w:ascii="仿宋" w:eastAsia="仿宋" w:hAnsi="仿宋" w:cs="仿宋" w:hint="eastAsia"/>
          <w:color w:val="000000"/>
          <w:sz w:val="24"/>
          <w:szCs w:val="24"/>
        </w:rPr>
        <w:t>，</w:t>
      </w:r>
      <w:r w:rsidR="003C5DDF">
        <w:rPr>
          <w:rFonts w:ascii="仿宋" w:eastAsia="仿宋" w:hAnsi="仿宋" w:cs="仿宋"/>
          <w:color w:val="000000"/>
          <w:sz w:val="24"/>
          <w:szCs w:val="24"/>
        </w:rPr>
        <w:t>请将标书</w:t>
      </w:r>
      <w:r w:rsidR="003C5DDF">
        <w:rPr>
          <w:rFonts w:ascii="仿宋" w:eastAsia="仿宋" w:hAnsi="仿宋" w:cs="仿宋" w:hint="eastAsia"/>
          <w:color w:val="000000"/>
          <w:sz w:val="24"/>
          <w:szCs w:val="24"/>
        </w:rPr>
        <w:t>邮</w:t>
      </w:r>
      <w:r w:rsidR="003C5DDF">
        <w:rPr>
          <w:rFonts w:ascii="仿宋" w:eastAsia="仿宋" w:hAnsi="仿宋" w:cs="仿宋"/>
          <w:color w:val="000000"/>
          <w:sz w:val="24"/>
          <w:szCs w:val="24"/>
        </w:rPr>
        <w:t>递至</w:t>
      </w:r>
      <w:r w:rsidR="003004B3">
        <w:rPr>
          <w:rFonts w:ascii="仿宋" w:eastAsia="仿宋" w:hAnsi="仿宋" w:cs="仿宋" w:hint="eastAsia"/>
          <w:color w:val="000000"/>
          <w:sz w:val="24"/>
          <w:szCs w:val="24"/>
        </w:rPr>
        <w:t>兴庆区</w:t>
      </w:r>
      <w:r w:rsidR="003004B3">
        <w:rPr>
          <w:rFonts w:ascii="仿宋" w:eastAsia="仿宋" w:hAnsi="仿宋" w:cs="仿宋"/>
          <w:color w:val="000000"/>
          <w:sz w:val="24"/>
          <w:szCs w:val="24"/>
        </w:rPr>
        <w:t>胜利南街</w:t>
      </w:r>
      <w:r w:rsidR="003004B3">
        <w:rPr>
          <w:rFonts w:ascii="仿宋" w:eastAsia="仿宋" w:hAnsi="仿宋" w:cs="仿宋" w:hint="eastAsia"/>
          <w:color w:val="000000"/>
          <w:sz w:val="24"/>
          <w:szCs w:val="24"/>
        </w:rPr>
        <w:t>1160号宁夏医科大学财务与审计处，</w:t>
      </w:r>
      <w:r w:rsidR="003004B3">
        <w:rPr>
          <w:rFonts w:ascii="仿宋" w:eastAsia="仿宋" w:hAnsi="仿宋" w:cs="仿宋"/>
          <w:color w:val="000000"/>
          <w:sz w:val="24"/>
          <w:szCs w:val="24"/>
        </w:rPr>
        <w:t>张</w:t>
      </w:r>
      <w:r w:rsidR="00FA5940">
        <w:rPr>
          <w:rFonts w:ascii="仿宋" w:eastAsia="仿宋" w:hAnsi="仿宋" w:cs="仿宋" w:hint="eastAsia"/>
          <w:color w:val="000000"/>
          <w:sz w:val="24"/>
          <w:szCs w:val="24"/>
        </w:rPr>
        <w:t>老师</w:t>
      </w:r>
      <w:r w:rsidR="004A0BA5">
        <w:rPr>
          <w:rFonts w:ascii="仿宋" w:eastAsia="仿宋" w:hAnsi="仿宋" w:cs="仿宋" w:hint="eastAsia"/>
          <w:color w:val="000000"/>
          <w:sz w:val="24"/>
          <w:szCs w:val="24"/>
        </w:rPr>
        <w:t>，</w:t>
      </w:r>
      <w:r w:rsidR="004A0BA5">
        <w:rPr>
          <w:rFonts w:ascii="仿宋" w:eastAsia="仿宋" w:hAnsi="仿宋" w:cs="仿宋"/>
          <w:color w:val="000000"/>
          <w:sz w:val="24"/>
          <w:szCs w:val="24"/>
        </w:rPr>
        <w:t>联系电话</w:t>
      </w:r>
      <w:r w:rsidR="00641ABE">
        <w:rPr>
          <w:rFonts w:ascii="仿宋" w:eastAsia="仿宋" w:hAnsi="仿宋" w:cs="仿宋"/>
          <w:color w:val="000000"/>
          <w:sz w:val="24"/>
          <w:szCs w:val="24"/>
        </w:rPr>
        <w:t>1</w:t>
      </w:r>
      <w:r>
        <w:rPr>
          <w:rFonts w:ascii="仿宋" w:eastAsia="仿宋" w:hAnsi="仿宋" w:cs="仿宋" w:hint="eastAsia"/>
          <w:color w:val="000000"/>
          <w:sz w:val="24"/>
          <w:szCs w:val="24"/>
        </w:rPr>
        <w:t>3995285703</w:t>
      </w:r>
    </w:p>
    <w:p w14:paraId="0F2D4867" w14:textId="74CF1949" w:rsidR="0087795A" w:rsidRDefault="007856A7" w:rsidP="00FA5940">
      <w:pPr>
        <w:spacing w:line="500" w:lineRule="exact"/>
        <w:ind w:firstLineChars="200" w:firstLine="482"/>
        <w:rPr>
          <w:rStyle w:val="af1"/>
          <w:rFonts w:ascii="仿宋" w:eastAsia="仿宋" w:hAnsi="仿宋" w:cs="仿宋"/>
          <w:bCs/>
          <w:sz w:val="24"/>
          <w:szCs w:val="24"/>
        </w:rPr>
      </w:pPr>
      <w:r>
        <w:rPr>
          <w:rStyle w:val="af1"/>
          <w:rFonts w:ascii="仿宋" w:eastAsia="仿宋" w:hAnsi="仿宋" w:cs="仿宋" w:hint="eastAsia"/>
          <w:bCs/>
          <w:sz w:val="24"/>
          <w:szCs w:val="24"/>
        </w:rPr>
        <w:t>五、开</w:t>
      </w:r>
      <w:r w:rsidR="00190185">
        <w:rPr>
          <w:rStyle w:val="af1"/>
          <w:rFonts w:ascii="仿宋" w:eastAsia="仿宋" w:hAnsi="仿宋" w:cs="仿宋" w:hint="eastAsia"/>
          <w:bCs/>
          <w:sz w:val="24"/>
          <w:szCs w:val="24"/>
        </w:rPr>
        <w:t>标</w:t>
      </w:r>
      <w:r>
        <w:rPr>
          <w:rStyle w:val="af1"/>
          <w:rFonts w:ascii="仿宋" w:eastAsia="仿宋" w:hAnsi="仿宋" w:cs="仿宋" w:hint="eastAsia"/>
          <w:bCs/>
          <w:sz w:val="24"/>
          <w:szCs w:val="24"/>
        </w:rPr>
        <w:t>：</w:t>
      </w:r>
    </w:p>
    <w:p w14:paraId="573F536F" w14:textId="65DB6C71"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时间：</w:t>
      </w:r>
      <w:r w:rsidRPr="009B7C2A">
        <w:rPr>
          <w:rFonts w:ascii="仿宋" w:eastAsia="仿宋" w:hAnsi="仿宋" w:cs="仿宋"/>
          <w:color w:val="000000"/>
          <w:sz w:val="24"/>
          <w:szCs w:val="24"/>
        </w:rPr>
        <w:t>202</w:t>
      </w:r>
      <w:r w:rsidRPr="009B7C2A">
        <w:rPr>
          <w:rFonts w:ascii="仿宋" w:eastAsia="仿宋" w:hAnsi="仿宋" w:cs="仿宋" w:hint="eastAsia"/>
          <w:color w:val="000000"/>
          <w:sz w:val="24"/>
          <w:szCs w:val="24"/>
        </w:rPr>
        <w:t>2</w:t>
      </w:r>
      <w:r w:rsidRPr="009B7C2A">
        <w:rPr>
          <w:rFonts w:ascii="仿宋" w:eastAsia="仿宋" w:hAnsi="仿宋" w:cs="仿宋"/>
          <w:color w:val="000000"/>
          <w:sz w:val="24"/>
          <w:szCs w:val="24"/>
        </w:rPr>
        <w:t>年</w:t>
      </w:r>
      <w:r w:rsidR="00E56101">
        <w:rPr>
          <w:rFonts w:ascii="仿宋" w:eastAsia="仿宋" w:hAnsi="仿宋" w:cs="仿宋"/>
          <w:color w:val="000000"/>
          <w:sz w:val="24"/>
          <w:szCs w:val="24"/>
        </w:rPr>
        <w:t>5</w:t>
      </w:r>
      <w:r w:rsidRPr="009B7C2A">
        <w:rPr>
          <w:rFonts w:ascii="仿宋" w:eastAsia="仿宋" w:hAnsi="仿宋" w:cs="仿宋"/>
          <w:color w:val="000000"/>
          <w:sz w:val="24"/>
          <w:szCs w:val="24"/>
        </w:rPr>
        <w:t>月</w:t>
      </w:r>
      <w:r w:rsidR="00946A86">
        <w:rPr>
          <w:rFonts w:ascii="仿宋" w:eastAsia="仿宋" w:hAnsi="仿宋" w:cs="仿宋" w:hint="eastAsia"/>
          <w:color w:val="000000"/>
          <w:sz w:val="24"/>
          <w:szCs w:val="24"/>
        </w:rPr>
        <w:t>7</w:t>
      </w:r>
      <w:r w:rsidRPr="009B7C2A">
        <w:rPr>
          <w:rFonts w:ascii="仿宋" w:eastAsia="仿宋" w:hAnsi="仿宋" w:cs="仿宋"/>
          <w:color w:val="000000"/>
          <w:sz w:val="24"/>
          <w:szCs w:val="24"/>
        </w:rPr>
        <w:t>日</w:t>
      </w:r>
      <w:r w:rsidRPr="009B7C2A">
        <w:rPr>
          <w:rFonts w:ascii="仿宋" w:eastAsia="仿宋" w:hAnsi="仿宋" w:cs="仿宋" w:hint="eastAsia"/>
          <w:color w:val="000000"/>
          <w:sz w:val="24"/>
          <w:szCs w:val="24"/>
        </w:rPr>
        <w:t>15</w:t>
      </w:r>
      <w:r w:rsidRPr="009B7C2A">
        <w:rPr>
          <w:rFonts w:ascii="仿宋" w:eastAsia="仿宋" w:hAnsi="仿宋" w:cs="仿宋"/>
          <w:color w:val="000000"/>
          <w:sz w:val="24"/>
          <w:szCs w:val="24"/>
        </w:rPr>
        <w:t>点00分</w:t>
      </w:r>
      <w:r>
        <w:rPr>
          <w:rFonts w:ascii="仿宋" w:eastAsia="仿宋" w:hAnsi="仿宋" w:cs="仿宋"/>
          <w:color w:val="000000"/>
          <w:sz w:val="24"/>
          <w:szCs w:val="24"/>
        </w:rPr>
        <w:t>（北京时间）</w:t>
      </w:r>
    </w:p>
    <w:p w14:paraId="3370B61F" w14:textId="4985F1B7"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地点：宁夏</w:t>
      </w:r>
      <w:r>
        <w:rPr>
          <w:rFonts w:ascii="仿宋" w:eastAsia="仿宋" w:hAnsi="仿宋" w:cs="仿宋" w:hint="eastAsia"/>
          <w:color w:val="000000"/>
          <w:sz w:val="24"/>
          <w:szCs w:val="24"/>
        </w:rPr>
        <w:t>医科大学雁湖校区正德楼</w:t>
      </w:r>
      <w:r w:rsidR="002C6962" w:rsidRPr="00190185">
        <w:rPr>
          <w:rFonts w:ascii="仿宋" w:eastAsia="仿宋" w:hAnsi="仿宋" w:cs="仿宋"/>
          <w:color w:val="000000"/>
          <w:sz w:val="24"/>
          <w:szCs w:val="24"/>
        </w:rPr>
        <w:t>2</w:t>
      </w:r>
      <w:r w:rsidR="004B6068" w:rsidRPr="00190185">
        <w:rPr>
          <w:rFonts w:ascii="仿宋" w:eastAsia="仿宋" w:hAnsi="仿宋" w:cs="仿宋"/>
          <w:color w:val="000000"/>
          <w:sz w:val="24"/>
          <w:szCs w:val="24"/>
        </w:rPr>
        <w:t>2</w:t>
      </w:r>
      <w:r w:rsidR="00E96128" w:rsidRPr="00190185">
        <w:rPr>
          <w:rFonts w:ascii="仿宋" w:eastAsia="仿宋" w:hAnsi="仿宋" w:cs="仿宋"/>
          <w:color w:val="000000"/>
          <w:sz w:val="24"/>
          <w:szCs w:val="24"/>
        </w:rPr>
        <w:t>1</w:t>
      </w:r>
      <w:r w:rsidRPr="00190185">
        <w:rPr>
          <w:rFonts w:ascii="仿宋" w:eastAsia="仿宋" w:hAnsi="仿宋" w:cs="仿宋" w:hint="eastAsia"/>
          <w:color w:val="000000"/>
          <w:sz w:val="24"/>
          <w:szCs w:val="24"/>
        </w:rPr>
        <w:t>室</w:t>
      </w:r>
    </w:p>
    <w:p w14:paraId="06079337" w14:textId="77777777" w:rsidR="0087795A" w:rsidRDefault="007856A7" w:rsidP="00FA5940">
      <w:pPr>
        <w:adjustRightInd w:val="0"/>
        <w:snapToGrid w:val="0"/>
        <w:spacing w:line="500" w:lineRule="exact"/>
        <w:ind w:firstLineChars="200" w:firstLine="482"/>
        <w:rPr>
          <w:rStyle w:val="af1"/>
          <w:rFonts w:ascii="仿宋" w:eastAsia="仿宋" w:hAnsi="仿宋" w:cs="仿宋"/>
          <w:sz w:val="24"/>
          <w:szCs w:val="24"/>
        </w:rPr>
      </w:pPr>
      <w:r>
        <w:rPr>
          <w:rStyle w:val="af1"/>
          <w:rFonts w:ascii="仿宋" w:eastAsia="仿宋" w:hAnsi="仿宋" w:cs="仿宋" w:hint="eastAsia"/>
          <w:sz w:val="24"/>
          <w:szCs w:val="24"/>
        </w:rPr>
        <w:t>六、公告期限</w:t>
      </w:r>
    </w:p>
    <w:p w14:paraId="6BA75130" w14:textId="77777777" w:rsidR="0087795A" w:rsidRPr="00190185" w:rsidRDefault="007856A7" w:rsidP="00190185">
      <w:pPr>
        <w:adjustRightInd w:val="0"/>
        <w:snapToGrid w:val="0"/>
        <w:spacing w:line="500" w:lineRule="exact"/>
        <w:ind w:firstLineChars="200" w:firstLine="480"/>
        <w:rPr>
          <w:rFonts w:ascii="仿宋" w:eastAsia="仿宋" w:hAnsi="仿宋" w:cs="仿宋"/>
          <w:color w:val="000000"/>
          <w:sz w:val="24"/>
          <w:szCs w:val="24"/>
        </w:rPr>
      </w:pPr>
      <w:r w:rsidRPr="00190185">
        <w:rPr>
          <w:rFonts w:ascii="仿宋" w:eastAsia="仿宋" w:hAnsi="仿宋" w:cs="仿宋"/>
          <w:color w:val="000000"/>
          <w:sz w:val="24"/>
          <w:szCs w:val="24"/>
        </w:rPr>
        <w:t>自本公告发布之日起</w:t>
      </w:r>
      <w:r w:rsidRPr="00190185">
        <w:rPr>
          <w:rFonts w:ascii="仿宋" w:eastAsia="仿宋" w:hAnsi="仿宋" w:cs="仿宋" w:hint="eastAsia"/>
          <w:color w:val="000000"/>
          <w:sz w:val="24"/>
          <w:szCs w:val="24"/>
        </w:rPr>
        <w:t>5</w:t>
      </w:r>
      <w:r w:rsidRPr="00190185">
        <w:rPr>
          <w:rFonts w:ascii="仿宋" w:eastAsia="仿宋" w:hAnsi="仿宋" w:cs="仿宋"/>
          <w:color w:val="000000"/>
          <w:sz w:val="24"/>
          <w:szCs w:val="24"/>
        </w:rPr>
        <w:t>个工作日。</w:t>
      </w:r>
    </w:p>
    <w:p w14:paraId="0CE27EB9" w14:textId="77777777" w:rsidR="0087795A" w:rsidRDefault="007856A7" w:rsidP="00FA5940">
      <w:pPr>
        <w:pStyle w:val="4"/>
        <w:adjustRightInd w:val="0"/>
        <w:snapToGrid w:val="0"/>
        <w:spacing w:before="0" w:after="0" w:line="500" w:lineRule="exact"/>
        <w:ind w:firstLineChars="200" w:firstLine="482"/>
        <w:rPr>
          <w:rStyle w:val="af1"/>
          <w:rFonts w:ascii="仿宋" w:eastAsia="仿宋" w:hAnsi="仿宋" w:cs="仿宋"/>
          <w:b/>
          <w:sz w:val="24"/>
          <w:szCs w:val="24"/>
        </w:rPr>
      </w:pPr>
      <w:r>
        <w:rPr>
          <w:rStyle w:val="af1"/>
          <w:rFonts w:ascii="仿宋" w:eastAsia="仿宋" w:hAnsi="仿宋" w:cs="仿宋" w:hint="eastAsia"/>
          <w:b/>
          <w:sz w:val="24"/>
          <w:szCs w:val="24"/>
        </w:rPr>
        <w:t>七、对本次招标提出询问，请按以下方式联系</w:t>
      </w:r>
      <w:r>
        <w:rPr>
          <w:rStyle w:val="af1"/>
          <w:rFonts w:ascii="仿宋" w:eastAsia="仿宋" w:hAnsi="仿宋" w:cs="仿宋"/>
          <w:b/>
          <w:sz w:val="24"/>
          <w:szCs w:val="24"/>
        </w:rPr>
        <w:t xml:space="preserve"> </w:t>
      </w:r>
    </w:p>
    <w:p w14:paraId="6824426A" w14:textId="77777777"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1.采购人信息</w:t>
      </w:r>
    </w:p>
    <w:p w14:paraId="5214DA16" w14:textId="77777777"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名称：宁夏医科大学</w:t>
      </w:r>
    </w:p>
    <w:p w14:paraId="04FF6852" w14:textId="030400C4"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地址：</w:t>
      </w:r>
      <w:r>
        <w:rPr>
          <w:rFonts w:ascii="仿宋" w:eastAsia="仿宋" w:hAnsi="仿宋" w:cs="仿宋" w:hint="eastAsia"/>
          <w:color w:val="000000"/>
          <w:sz w:val="24"/>
          <w:szCs w:val="24"/>
        </w:rPr>
        <w:t>宁夏银川市兴庆区胜利南街</w:t>
      </w:r>
      <w:r>
        <w:rPr>
          <w:rFonts w:ascii="仿宋" w:eastAsia="仿宋" w:hAnsi="仿宋" w:cs="仿宋"/>
          <w:color w:val="000000"/>
          <w:sz w:val="24"/>
          <w:szCs w:val="24"/>
        </w:rPr>
        <w:t xml:space="preserve"> 1160 </w:t>
      </w:r>
      <w:r>
        <w:rPr>
          <w:rFonts w:ascii="仿宋" w:eastAsia="仿宋" w:hAnsi="仿宋" w:cs="仿宋" w:hint="eastAsia"/>
          <w:color w:val="000000"/>
          <w:sz w:val="24"/>
          <w:szCs w:val="24"/>
        </w:rPr>
        <w:t>号</w:t>
      </w:r>
    </w:p>
    <w:p w14:paraId="5551BB99" w14:textId="69DC535E"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联系方式：0951-69800</w:t>
      </w:r>
      <w:bookmarkStart w:id="6" w:name="_Toc28359087"/>
      <w:bookmarkStart w:id="7" w:name="_Toc28359010"/>
      <w:r w:rsidR="002C6962">
        <w:rPr>
          <w:rFonts w:ascii="仿宋" w:eastAsia="仿宋" w:hAnsi="仿宋" w:cs="仿宋"/>
          <w:color w:val="000000"/>
          <w:sz w:val="24"/>
          <w:szCs w:val="24"/>
        </w:rPr>
        <w:t>67</w:t>
      </w:r>
    </w:p>
    <w:p w14:paraId="3B96C40F" w14:textId="77777777" w:rsidR="0087795A" w:rsidRDefault="007856A7">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2.项目联系方式</w:t>
      </w:r>
      <w:bookmarkEnd w:id="6"/>
      <w:bookmarkEnd w:id="7"/>
    </w:p>
    <w:p w14:paraId="21EC475F" w14:textId="64CFDB6D" w:rsidR="0087795A" w:rsidRDefault="007856A7">
      <w:pPr>
        <w:adjustRightInd w:val="0"/>
        <w:snapToGrid w:val="0"/>
        <w:spacing w:line="500" w:lineRule="exact"/>
        <w:ind w:firstLineChars="200" w:firstLine="480"/>
        <w:rPr>
          <w:rFonts w:ascii="仿宋" w:eastAsia="仿宋" w:hAnsi="仿宋" w:cs="仿宋"/>
          <w:color w:val="000000"/>
          <w:sz w:val="24"/>
          <w:szCs w:val="24"/>
        </w:rPr>
      </w:pPr>
      <w:r w:rsidRPr="009B7C2A">
        <w:rPr>
          <w:rFonts w:ascii="仿宋" w:eastAsia="仿宋" w:hAnsi="仿宋" w:cs="仿宋"/>
          <w:color w:val="000000"/>
          <w:sz w:val="24"/>
          <w:szCs w:val="24"/>
        </w:rPr>
        <w:t>项目联系人：</w:t>
      </w:r>
      <w:r w:rsidR="009B7C2A">
        <w:rPr>
          <w:rFonts w:ascii="仿宋" w:eastAsia="仿宋" w:hAnsi="仿宋" w:cs="仿宋"/>
          <w:color w:val="000000"/>
          <w:sz w:val="24"/>
          <w:szCs w:val="24"/>
        </w:rPr>
        <w:t>张</w:t>
      </w:r>
      <w:r w:rsidR="009B7C2A">
        <w:rPr>
          <w:rFonts w:ascii="仿宋" w:eastAsia="仿宋" w:hAnsi="仿宋" w:cs="仿宋" w:hint="eastAsia"/>
          <w:color w:val="000000"/>
          <w:sz w:val="24"/>
          <w:szCs w:val="24"/>
        </w:rPr>
        <w:t>老师</w:t>
      </w:r>
    </w:p>
    <w:p w14:paraId="007ACBC7" w14:textId="779F1D17" w:rsidR="0087795A" w:rsidRDefault="007856A7" w:rsidP="009B7C2A">
      <w:pPr>
        <w:adjustRightInd w:val="0"/>
        <w:snapToGrid w:val="0"/>
        <w:spacing w:line="500" w:lineRule="exact"/>
        <w:ind w:firstLineChars="200" w:firstLine="480"/>
        <w:rPr>
          <w:rStyle w:val="af1"/>
          <w:rFonts w:ascii="仿宋" w:eastAsia="仿宋" w:hAnsi="仿宋" w:cs="仿宋"/>
          <w:color w:val="000000"/>
          <w:sz w:val="24"/>
          <w:szCs w:val="24"/>
        </w:rPr>
      </w:pPr>
      <w:r>
        <w:rPr>
          <w:rFonts w:ascii="仿宋" w:eastAsia="仿宋" w:hAnsi="仿宋" w:cs="仿宋"/>
          <w:color w:val="000000"/>
          <w:sz w:val="24"/>
          <w:szCs w:val="24"/>
        </w:rPr>
        <w:t>电话：0951-69800</w:t>
      </w:r>
      <w:r w:rsidR="009B7C2A">
        <w:rPr>
          <w:rFonts w:ascii="仿宋" w:eastAsia="仿宋" w:hAnsi="仿宋" w:cs="仿宋" w:hint="eastAsia"/>
          <w:color w:val="000000"/>
          <w:sz w:val="24"/>
          <w:szCs w:val="24"/>
        </w:rPr>
        <w:t>71</w:t>
      </w:r>
      <w:r w:rsidRPr="009B7C2A">
        <w:rPr>
          <w:b/>
        </w:rPr>
        <w:t xml:space="preserve">    </w:t>
      </w:r>
      <w:r>
        <w:rPr>
          <w:rStyle w:val="af1"/>
          <w:rFonts w:ascii="仿宋" w:eastAsia="仿宋" w:hAnsi="仿宋" w:cs="仿宋"/>
          <w:color w:val="000000"/>
          <w:sz w:val="24"/>
          <w:szCs w:val="24"/>
        </w:rPr>
        <w:t xml:space="preserve">          </w:t>
      </w:r>
    </w:p>
    <w:p w14:paraId="01E8309E" w14:textId="77777777" w:rsidR="0087795A" w:rsidRDefault="007856A7">
      <w:pPr>
        <w:adjustRightInd w:val="0"/>
        <w:snapToGrid w:val="0"/>
        <w:spacing w:line="500" w:lineRule="exact"/>
        <w:jc w:val="center"/>
        <w:rPr>
          <w:rStyle w:val="af1"/>
          <w:rFonts w:ascii="仿宋" w:eastAsia="仿宋" w:hAnsi="仿宋" w:cs="仿宋"/>
          <w:color w:val="000000"/>
          <w:sz w:val="24"/>
          <w:szCs w:val="24"/>
        </w:rPr>
      </w:pPr>
      <w:r>
        <w:rPr>
          <w:rStyle w:val="af1"/>
          <w:rFonts w:ascii="仿宋" w:eastAsia="仿宋" w:hAnsi="仿宋" w:cs="仿宋"/>
          <w:color w:val="000000"/>
          <w:sz w:val="24"/>
          <w:szCs w:val="24"/>
        </w:rPr>
        <w:t xml:space="preserve">                  </w:t>
      </w:r>
    </w:p>
    <w:p w14:paraId="439DCE07" w14:textId="77777777" w:rsidR="0087795A" w:rsidRDefault="007856A7">
      <w:pPr>
        <w:adjustRightInd w:val="0"/>
        <w:snapToGrid w:val="0"/>
        <w:spacing w:line="500" w:lineRule="exact"/>
        <w:jc w:val="center"/>
        <w:rPr>
          <w:rStyle w:val="af1"/>
          <w:rFonts w:ascii="仿宋" w:eastAsia="仿宋" w:hAnsi="仿宋" w:cs="仿宋"/>
          <w:b w:val="0"/>
          <w:bCs/>
          <w:color w:val="000000"/>
          <w:sz w:val="24"/>
          <w:szCs w:val="24"/>
        </w:rPr>
      </w:pPr>
      <w:r>
        <w:rPr>
          <w:rStyle w:val="af1"/>
          <w:rFonts w:ascii="仿宋" w:eastAsia="仿宋" w:hAnsi="仿宋" w:cs="仿宋" w:hint="eastAsia"/>
          <w:color w:val="000000"/>
          <w:sz w:val="24"/>
          <w:szCs w:val="24"/>
        </w:rPr>
        <w:t xml:space="preserve">                                 </w:t>
      </w:r>
      <w:r>
        <w:rPr>
          <w:rStyle w:val="af1"/>
          <w:rFonts w:ascii="仿宋" w:eastAsia="仿宋" w:hAnsi="仿宋" w:cs="仿宋"/>
          <w:b w:val="0"/>
          <w:bCs/>
          <w:color w:val="000000"/>
          <w:sz w:val="24"/>
          <w:szCs w:val="24"/>
        </w:rPr>
        <w:t>宁夏医科大学</w:t>
      </w:r>
      <w:r>
        <w:rPr>
          <w:rFonts w:ascii="仿宋" w:eastAsia="仿宋" w:hAnsi="仿宋" w:cs="仿宋"/>
          <w:bCs/>
          <w:color w:val="000000"/>
          <w:sz w:val="24"/>
          <w:szCs w:val="24"/>
        </w:rPr>
        <w:t xml:space="preserve">              </w:t>
      </w:r>
      <w:r>
        <w:rPr>
          <w:rStyle w:val="af1"/>
          <w:rFonts w:ascii="仿宋" w:eastAsia="仿宋" w:hAnsi="仿宋" w:cs="仿宋"/>
          <w:b w:val="0"/>
          <w:bCs/>
          <w:color w:val="000000"/>
          <w:sz w:val="24"/>
          <w:szCs w:val="24"/>
        </w:rPr>
        <w:t xml:space="preserve">    </w:t>
      </w:r>
    </w:p>
    <w:p w14:paraId="17F5C377" w14:textId="35B4AB1A" w:rsidR="0087795A" w:rsidRDefault="007856A7">
      <w:pPr>
        <w:pStyle w:val="4"/>
        <w:adjustRightInd w:val="0"/>
        <w:snapToGrid w:val="0"/>
        <w:spacing w:before="0" w:after="0" w:line="500" w:lineRule="exact"/>
        <w:rPr>
          <w:sz w:val="24"/>
          <w:szCs w:val="24"/>
        </w:rPr>
      </w:pPr>
      <w:r>
        <w:rPr>
          <w:rStyle w:val="af1"/>
          <w:rFonts w:ascii="仿宋" w:eastAsia="仿宋" w:hAnsi="仿宋" w:cs="仿宋"/>
          <w:bCs w:val="0"/>
          <w:color w:val="000000"/>
          <w:sz w:val="24"/>
          <w:szCs w:val="24"/>
        </w:rPr>
        <w:t xml:space="preserve">                            </w:t>
      </w:r>
      <w:r>
        <w:rPr>
          <w:rStyle w:val="af1"/>
          <w:rFonts w:ascii="仿宋" w:eastAsia="仿宋" w:hAnsi="仿宋" w:cs="仿宋" w:hint="eastAsia"/>
          <w:bCs w:val="0"/>
          <w:color w:val="000000"/>
          <w:sz w:val="24"/>
          <w:szCs w:val="24"/>
        </w:rPr>
        <w:t xml:space="preserve">                </w:t>
      </w:r>
      <w:r>
        <w:rPr>
          <w:rFonts w:ascii="仿宋" w:eastAsia="仿宋" w:hAnsi="仿宋" w:cs="仿宋"/>
          <w:bCs w:val="0"/>
          <w:color w:val="000000"/>
          <w:sz w:val="24"/>
          <w:szCs w:val="24"/>
        </w:rPr>
        <w:t>202</w:t>
      </w:r>
      <w:r>
        <w:rPr>
          <w:rFonts w:ascii="仿宋" w:eastAsia="仿宋" w:hAnsi="仿宋" w:cs="仿宋" w:hint="eastAsia"/>
          <w:bCs w:val="0"/>
          <w:color w:val="000000"/>
          <w:sz w:val="24"/>
          <w:szCs w:val="24"/>
        </w:rPr>
        <w:t>2</w:t>
      </w:r>
      <w:r>
        <w:rPr>
          <w:rFonts w:ascii="仿宋" w:eastAsia="仿宋" w:hAnsi="仿宋" w:cs="仿宋"/>
          <w:bCs w:val="0"/>
          <w:color w:val="000000"/>
          <w:sz w:val="24"/>
          <w:szCs w:val="24"/>
        </w:rPr>
        <w:t>年</w:t>
      </w:r>
      <w:r>
        <w:rPr>
          <w:rFonts w:ascii="仿宋" w:eastAsia="仿宋" w:hAnsi="仿宋" w:cs="仿宋" w:hint="eastAsia"/>
          <w:bCs w:val="0"/>
          <w:color w:val="000000"/>
          <w:sz w:val="24"/>
          <w:szCs w:val="24"/>
        </w:rPr>
        <w:t>4</w:t>
      </w:r>
      <w:r>
        <w:rPr>
          <w:rFonts w:ascii="仿宋" w:eastAsia="仿宋" w:hAnsi="仿宋" w:cs="仿宋"/>
          <w:bCs w:val="0"/>
          <w:color w:val="000000"/>
          <w:sz w:val="24"/>
          <w:szCs w:val="24"/>
        </w:rPr>
        <w:t>月</w:t>
      </w:r>
      <w:r w:rsidR="00FA5940">
        <w:rPr>
          <w:rFonts w:ascii="仿宋" w:eastAsia="仿宋" w:hAnsi="仿宋" w:cs="仿宋"/>
          <w:bCs w:val="0"/>
          <w:color w:val="000000"/>
          <w:sz w:val="24"/>
          <w:szCs w:val="24"/>
        </w:rPr>
        <w:t>29</w:t>
      </w:r>
      <w:r>
        <w:rPr>
          <w:rFonts w:ascii="仿宋" w:eastAsia="仿宋" w:hAnsi="仿宋" w:cs="仿宋"/>
          <w:bCs w:val="0"/>
          <w:color w:val="000000"/>
          <w:sz w:val="24"/>
          <w:szCs w:val="24"/>
        </w:rPr>
        <w:t>日</w:t>
      </w:r>
    </w:p>
    <w:p w14:paraId="4A585A16" w14:textId="77777777" w:rsidR="0087795A" w:rsidRDefault="0087795A">
      <w:pPr>
        <w:pStyle w:val="af"/>
        <w:rPr>
          <w:rFonts w:ascii="仿宋" w:eastAsia="仿宋" w:hAnsi="仿宋"/>
        </w:rPr>
      </w:pPr>
    </w:p>
    <w:p w14:paraId="3A84DE20" w14:textId="77777777" w:rsidR="0087795A" w:rsidRDefault="0087795A">
      <w:pPr>
        <w:pStyle w:val="af"/>
        <w:rPr>
          <w:rFonts w:ascii="仿宋" w:eastAsia="仿宋" w:hAnsi="仿宋"/>
        </w:rPr>
      </w:pPr>
    </w:p>
    <w:p w14:paraId="164A4D31" w14:textId="77777777" w:rsidR="0087795A" w:rsidRDefault="0087795A">
      <w:pPr>
        <w:pStyle w:val="af"/>
        <w:rPr>
          <w:rFonts w:ascii="仿宋" w:eastAsia="仿宋" w:hAnsi="仿宋"/>
        </w:rPr>
      </w:pPr>
    </w:p>
    <w:p w14:paraId="3B8002EE" w14:textId="77777777" w:rsidR="0087795A" w:rsidRDefault="0087795A">
      <w:pPr>
        <w:pStyle w:val="af"/>
        <w:rPr>
          <w:rFonts w:ascii="仿宋" w:eastAsia="仿宋" w:hAnsi="仿宋"/>
        </w:rPr>
      </w:pPr>
    </w:p>
    <w:p w14:paraId="38FD2BCB" w14:textId="77777777" w:rsidR="0087795A" w:rsidRDefault="0087795A">
      <w:pPr>
        <w:pStyle w:val="af"/>
        <w:rPr>
          <w:rFonts w:ascii="仿宋" w:eastAsia="仿宋" w:hAnsi="仿宋"/>
        </w:rPr>
      </w:pPr>
    </w:p>
    <w:p w14:paraId="6385E196" w14:textId="77777777" w:rsidR="0087795A" w:rsidRDefault="0087795A">
      <w:pPr>
        <w:pStyle w:val="af"/>
        <w:rPr>
          <w:rFonts w:ascii="仿宋" w:eastAsia="仿宋" w:hAnsi="仿宋"/>
        </w:rPr>
      </w:pPr>
    </w:p>
    <w:p w14:paraId="222C2557" w14:textId="77777777" w:rsidR="0087795A" w:rsidRDefault="007856A7">
      <w:pPr>
        <w:pStyle w:val="af"/>
        <w:rPr>
          <w:rFonts w:ascii="仿宋" w:eastAsia="仿宋" w:hAnsi="仿宋"/>
        </w:rPr>
      </w:pPr>
      <w:bookmarkStart w:id="8" w:name="_Toc12680"/>
      <w:r>
        <w:rPr>
          <w:rFonts w:ascii="仿宋" w:eastAsia="仿宋" w:hAnsi="仿宋" w:hint="eastAsia"/>
        </w:rPr>
        <w:t>第二章 供应商须知前附表</w:t>
      </w:r>
      <w:bookmarkEnd w:id="8"/>
    </w:p>
    <w:tbl>
      <w:tblPr>
        <w:tblW w:w="88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8032"/>
      </w:tblGrid>
      <w:tr w:rsidR="0087795A" w14:paraId="243AA067" w14:textId="77777777" w:rsidTr="00C94515">
        <w:trPr>
          <w:trHeight w:val="356"/>
          <w:jc w:val="center"/>
        </w:trPr>
        <w:tc>
          <w:tcPr>
            <w:tcW w:w="832" w:type="dxa"/>
            <w:vAlign w:val="center"/>
          </w:tcPr>
          <w:p w14:paraId="12A13906"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序号</w:t>
            </w:r>
          </w:p>
        </w:tc>
        <w:tc>
          <w:tcPr>
            <w:tcW w:w="8032" w:type="dxa"/>
            <w:vAlign w:val="center"/>
          </w:tcPr>
          <w:p w14:paraId="4E155A6B"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内  容</w:t>
            </w:r>
          </w:p>
        </w:tc>
      </w:tr>
      <w:tr w:rsidR="0087795A" w14:paraId="431878CB" w14:textId="77777777" w:rsidTr="00C94515">
        <w:trPr>
          <w:trHeight w:val="1304"/>
          <w:jc w:val="center"/>
        </w:trPr>
        <w:tc>
          <w:tcPr>
            <w:tcW w:w="832" w:type="dxa"/>
            <w:vAlign w:val="center"/>
          </w:tcPr>
          <w:p w14:paraId="7828479C"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1</w:t>
            </w:r>
          </w:p>
        </w:tc>
        <w:tc>
          <w:tcPr>
            <w:tcW w:w="8032" w:type="dxa"/>
            <w:vAlign w:val="center"/>
          </w:tcPr>
          <w:p w14:paraId="3C5034B7" w14:textId="77777777" w:rsidR="0087795A" w:rsidRDefault="007856A7">
            <w:pPr>
              <w:spacing w:line="360" w:lineRule="auto"/>
              <w:ind w:left="-6" w:firstLine="6"/>
              <w:rPr>
                <w:rFonts w:ascii="仿宋" w:eastAsia="仿宋" w:hAnsi="仿宋" w:cs="仿宋"/>
                <w:bCs/>
                <w:color w:val="0D0D0D"/>
                <w:sz w:val="24"/>
                <w:szCs w:val="24"/>
              </w:rPr>
            </w:pPr>
            <w:r>
              <w:rPr>
                <w:rFonts w:ascii="仿宋" w:eastAsia="仿宋" w:hAnsi="仿宋" w:cs="仿宋" w:hint="eastAsia"/>
                <w:bCs/>
                <w:color w:val="0D0D0D"/>
                <w:sz w:val="24"/>
                <w:szCs w:val="24"/>
              </w:rPr>
              <w:t>项目名称：宁夏医科大学2022年干部经济责任专项审计项目</w:t>
            </w:r>
          </w:p>
          <w:p w14:paraId="6C0332DC" w14:textId="77777777" w:rsidR="0087795A" w:rsidRDefault="007856A7">
            <w:pPr>
              <w:spacing w:line="360" w:lineRule="auto"/>
              <w:ind w:left="-6" w:firstLine="6"/>
              <w:rPr>
                <w:rFonts w:ascii="仿宋" w:eastAsia="仿宋" w:hAnsi="仿宋" w:cs="仿宋"/>
                <w:bCs/>
                <w:sz w:val="24"/>
                <w:szCs w:val="24"/>
              </w:rPr>
            </w:pPr>
            <w:r>
              <w:rPr>
                <w:rFonts w:ascii="仿宋" w:eastAsia="仿宋" w:hAnsi="仿宋" w:cs="仿宋" w:hint="eastAsia"/>
                <w:bCs/>
                <w:sz w:val="24"/>
                <w:szCs w:val="24"/>
              </w:rPr>
              <w:t>服 务 期：6个月</w:t>
            </w:r>
          </w:p>
          <w:p w14:paraId="51C30EB8" w14:textId="200529B5" w:rsidR="0087795A" w:rsidRDefault="007856A7" w:rsidP="00E7673E">
            <w:pPr>
              <w:spacing w:line="360" w:lineRule="auto"/>
              <w:rPr>
                <w:rFonts w:ascii="仿宋" w:eastAsia="仿宋" w:hAnsi="仿宋" w:cs="仿宋"/>
                <w:bCs/>
                <w:color w:val="0D0D0D"/>
                <w:sz w:val="24"/>
                <w:szCs w:val="24"/>
              </w:rPr>
            </w:pPr>
            <w:r>
              <w:rPr>
                <w:rFonts w:ascii="仿宋" w:eastAsia="仿宋" w:hAnsi="仿宋" w:cs="仿宋" w:hint="eastAsia"/>
                <w:bCs/>
                <w:color w:val="0D0D0D"/>
                <w:sz w:val="24"/>
                <w:szCs w:val="24"/>
              </w:rPr>
              <w:t>预    算：</w:t>
            </w:r>
            <w:r w:rsidR="00FE58A6">
              <w:rPr>
                <w:rFonts w:ascii="仿宋" w:eastAsia="仿宋" w:hAnsi="仿宋" w:cs="仿宋"/>
                <w:bCs/>
                <w:color w:val="0D0D0D"/>
                <w:sz w:val="24"/>
                <w:szCs w:val="24"/>
              </w:rPr>
              <w:t>2</w:t>
            </w:r>
            <w:r w:rsidR="00E7673E">
              <w:rPr>
                <w:rFonts w:ascii="仿宋" w:eastAsia="仿宋" w:hAnsi="仿宋" w:cs="仿宋"/>
                <w:bCs/>
                <w:color w:val="0D0D0D"/>
                <w:sz w:val="24"/>
                <w:szCs w:val="24"/>
              </w:rPr>
              <w:t>3</w:t>
            </w:r>
            <w:r>
              <w:rPr>
                <w:rFonts w:ascii="仿宋" w:eastAsia="仿宋" w:hAnsi="仿宋" w:cs="仿宋" w:hint="eastAsia"/>
                <w:bCs/>
                <w:color w:val="0D0D0D"/>
                <w:sz w:val="24"/>
                <w:szCs w:val="24"/>
              </w:rPr>
              <w:t>万元</w:t>
            </w:r>
          </w:p>
        </w:tc>
      </w:tr>
      <w:tr w:rsidR="0087795A" w14:paraId="059DFE07" w14:textId="77777777" w:rsidTr="00C94515">
        <w:trPr>
          <w:trHeight w:val="1752"/>
          <w:jc w:val="center"/>
        </w:trPr>
        <w:tc>
          <w:tcPr>
            <w:tcW w:w="832" w:type="dxa"/>
            <w:vAlign w:val="center"/>
          </w:tcPr>
          <w:p w14:paraId="1CDED652" w14:textId="77777777" w:rsidR="0087795A" w:rsidRDefault="007856A7">
            <w:pPr>
              <w:spacing w:line="360" w:lineRule="auto"/>
              <w:ind w:right="102"/>
              <w:jc w:val="center"/>
              <w:rPr>
                <w:rFonts w:ascii="仿宋" w:eastAsia="仿宋" w:hAnsi="仿宋" w:cs="仿宋"/>
                <w:bCs/>
                <w:color w:val="0D0D0D"/>
                <w:sz w:val="24"/>
                <w:szCs w:val="24"/>
              </w:rPr>
            </w:pPr>
            <w:r>
              <w:rPr>
                <w:rFonts w:ascii="仿宋" w:eastAsia="仿宋" w:hAnsi="仿宋" w:cs="仿宋" w:hint="eastAsia"/>
                <w:bCs/>
                <w:color w:val="0D0D0D"/>
                <w:sz w:val="24"/>
                <w:szCs w:val="24"/>
              </w:rPr>
              <w:t>2</w:t>
            </w:r>
          </w:p>
        </w:tc>
        <w:tc>
          <w:tcPr>
            <w:tcW w:w="8032" w:type="dxa"/>
            <w:vAlign w:val="center"/>
          </w:tcPr>
          <w:p w14:paraId="2BD0C1B6" w14:textId="77777777" w:rsidR="0087795A" w:rsidRDefault="007856A7">
            <w:pPr>
              <w:spacing w:line="360" w:lineRule="auto"/>
              <w:ind w:left="-3" w:firstLine="3"/>
              <w:rPr>
                <w:rFonts w:ascii="仿宋" w:eastAsia="仿宋" w:hAnsi="仿宋" w:cs="仿宋"/>
                <w:bCs/>
                <w:color w:val="0D0D0D"/>
                <w:sz w:val="24"/>
                <w:szCs w:val="24"/>
              </w:rPr>
            </w:pPr>
            <w:r w:rsidRPr="009B7C2A">
              <w:rPr>
                <w:rFonts w:ascii="仿宋" w:eastAsia="仿宋" w:hAnsi="仿宋" w:cs="仿宋" w:hint="eastAsia"/>
                <w:bCs/>
                <w:color w:val="0D0D0D"/>
                <w:sz w:val="24"/>
                <w:szCs w:val="24"/>
              </w:rPr>
              <w:t>采 购 人：</w:t>
            </w:r>
            <w:r>
              <w:rPr>
                <w:rFonts w:ascii="仿宋" w:eastAsia="仿宋" w:hAnsi="仿宋" w:cs="仿宋" w:hint="eastAsia"/>
                <w:bCs/>
                <w:color w:val="0D0D0D"/>
                <w:sz w:val="24"/>
                <w:szCs w:val="24"/>
              </w:rPr>
              <w:t>宁夏医科大学</w:t>
            </w:r>
          </w:p>
          <w:p w14:paraId="02A42642" w14:textId="305606F4" w:rsidR="0087795A" w:rsidRPr="009B7C2A" w:rsidRDefault="007856A7">
            <w:pPr>
              <w:spacing w:line="360" w:lineRule="auto"/>
              <w:ind w:left="-3" w:firstLine="3"/>
              <w:rPr>
                <w:rFonts w:ascii="仿宋" w:eastAsia="仿宋" w:hAnsi="仿宋" w:cs="仿宋"/>
                <w:bCs/>
                <w:color w:val="0D0D0D"/>
                <w:sz w:val="24"/>
                <w:szCs w:val="24"/>
              </w:rPr>
            </w:pPr>
            <w:r w:rsidRPr="009B7C2A">
              <w:rPr>
                <w:rFonts w:ascii="仿宋" w:eastAsia="仿宋" w:hAnsi="仿宋" w:cs="仿宋" w:hint="eastAsia"/>
                <w:bCs/>
                <w:color w:val="0D0D0D"/>
                <w:sz w:val="24"/>
                <w:szCs w:val="24"/>
              </w:rPr>
              <w:t>联 系 人：</w:t>
            </w:r>
            <w:r w:rsidR="009B7C2A" w:rsidRPr="009B7C2A">
              <w:rPr>
                <w:rFonts w:ascii="仿宋" w:eastAsia="仿宋" w:hAnsi="仿宋" w:cs="仿宋" w:hint="eastAsia"/>
                <w:bCs/>
                <w:color w:val="0D0D0D"/>
                <w:sz w:val="24"/>
                <w:szCs w:val="24"/>
              </w:rPr>
              <w:t>张</w:t>
            </w:r>
            <w:r w:rsidR="00F16AA1" w:rsidRPr="009B7C2A">
              <w:rPr>
                <w:rFonts w:ascii="仿宋" w:eastAsia="仿宋" w:hAnsi="仿宋" w:cs="仿宋" w:hint="eastAsia"/>
                <w:bCs/>
                <w:color w:val="0D0D0D"/>
                <w:sz w:val="24"/>
                <w:szCs w:val="24"/>
              </w:rPr>
              <w:t>老师</w:t>
            </w:r>
          </w:p>
          <w:p w14:paraId="6E5C5BDC" w14:textId="2CBDCD41" w:rsidR="0087795A" w:rsidRPr="009B7C2A" w:rsidRDefault="007856A7">
            <w:pPr>
              <w:spacing w:line="360" w:lineRule="auto"/>
              <w:ind w:left="-3" w:firstLine="3"/>
              <w:rPr>
                <w:rFonts w:ascii="仿宋" w:eastAsia="仿宋" w:hAnsi="仿宋" w:cs="仿宋"/>
                <w:bCs/>
                <w:color w:val="0D0D0D"/>
                <w:sz w:val="24"/>
                <w:szCs w:val="24"/>
              </w:rPr>
            </w:pPr>
            <w:r w:rsidRPr="009B7C2A">
              <w:rPr>
                <w:rFonts w:ascii="仿宋" w:eastAsia="仿宋" w:hAnsi="仿宋" w:cs="仿宋" w:hint="eastAsia"/>
                <w:bCs/>
                <w:color w:val="0D0D0D"/>
                <w:sz w:val="24"/>
                <w:szCs w:val="24"/>
              </w:rPr>
              <w:t>联系电话：0951-69800</w:t>
            </w:r>
            <w:r w:rsidR="00FE58A6">
              <w:rPr>
                <w:rFonts w:ascii="仿宋" w:eastAsia="仿宋" w:hAnsi="仿宋" w:cs="仿宋"/>
                <w:bCs/>
                <w:color w:val="0D0D0D"/>
                <w:sz w:val="24"/>
                <w:szCs w:val="24"/>
              </w:rPr>
              <w:t>71</w:t>
            </w:r>
          </w:p>
          <w:p w14:paraId="683CF55E" w14:textId="2619B04A" w:rsidR="0087795A" w:rsidRDefault="007856A7" w:rsidP="00F263C1">
            <w:pPr>
              <w:spacing w:line="360" w:lineRule="auto"/>
              <w:ind w:left="1200" w:hangingChars="500" w:hanging="1200"/>
              <w:rPr>
                <w:rFonts w:ascii="仿宋" w:eastAsia="仿宋" w:hAnsi="仿宋" w:cs="仿宋"/>
                <w:bCs/>
                <w:color w:val="0D0D0D"/>
                <w:sz w:val="24"/>
                <w:szCs w:val="24"/>
              </w:rPr>
            </w:pPr>
            <w:r w:rsidRPr="009B7C2A">
              <w:rPr>
                <w:rFonts w:ascii="仿宋" w:eastAsia="仿宋" w:hAnsi="仿宋" w:cs="仿宋" w:hint="eastAsia"/>
                <w:bCs/>
                <w:color w:val="0D0D0D"/>
                <w:sz w:val="24"/>
                <w:szCs w:val="24"/>
              </w:rPr>
              <w:t>地    址：宁夏银川市兴庆区胜利南街1160号</w:t>
            </w:r>
          </w:p>
        </w:tc>
      </w:tr>
      <w:tr w:rsidR="0087795A" w14:paraId="10EE1BD3" w14:textId="77777777" w:rsidTr="00C94515">
        <w:trPr>
          <w:trHeight w:val="519"/>
          <w:jc w:val="center"/>
        </w:trPr>
        <w:tc>
          <w:tcPr>
            <w:tcW w:w="832" w:type="dxa"/>
            <w:vMerge w:val="restart"/>
            <w:vAlign w:val="center"/>
          </w:tcPr>
          <w:p w14:paraId="19271515"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3</w:t>
            </w:r>
          </w:p>
        </w:tc>
        <w:tc>
          <w:tcPr>
            <w:tcW w:w="8032" w:type="dxa"/>
            <w:vAlign w:val="center"/>
          </w:tcPr>
          <w:p w14:paraId="0B60857F" w14:textId="3DC64DEE" w:rsidR="0087795A" w:rsidRDefault="007856A7" w:rsidP="00707FBC">
            <w:pPr>
              <w:spacing w:line="360" w:lineRule="auto"/>
              <w:rPr>
                <w:rFonts w:ascii="仿宋" w:eastAsia="仿宋" w:hAnsi="仿宋" w:cs="仿宋"/>
                <w:b/>
                <w:color w:val="0D0D0D"/>
                <w:spacing w:val="-4"/>
                <w:sz w:val="24"/>
                <w:szCs w:val="24"/>
              </w:rPr>
            </w:pPr>
            <w:r>
              <w:rPr>
                <w:rFonts w:ascii="仿宋" w:eastAsia="仿宋" w:hAnsi="仿宋" w:cs="仿宋" w:hint="eastAsia"/>
                <w:bCs/>
                <w:color w:val="000000"/>
                <w:sz w:val="24"/>
                <w:szCs w:val="24"/>
              </w:rPr>
              <w:t>招标文件</w:t>
            </w:r>
            <w:r w:rsidR="00B16B33">
              <w:rPr>
                <w:rFonts w:ascii="仿宋" w:eastAsia="仿宋" w:hAnsi="仿宋" w:cs="仿宋" w:hint="eastAsia"/>
                <w:bCs/>
                <w:color w:val="000000"/>
                <w:sz w:val="24"/>
                <w:szCs w:val="24"/>
              </w:rPr>
              <w:t>下载</w:t>
            </w:r>
            <w:r>
              <w:rPr>
                <w:rFonts w:ascii="仿宋" w:eastAsia="仿宋" w:hAnsi="仿宋" w:cs="仿宋" w:hint="eastAsia"/>
                <w:kern w:val="0"/>
                <w:sz w:val="24"/>
              </w:rPr>
              <w:t xml:space="preserve">：2022 </w:t>
            </w:r>
            <w:r>
              <w:rPr>
                <w:rFonts w:ascii="仿宋" w:eastAsia="仿宋" w:hAnsi="仿宋" w:cs="仿宋" w:hint="eastAsia"/>
                <w:color w:val="0D0D0D"/>
                <w:spacing w:val="-4"/>
                <w:sz w:val="24"/>
                <w:szCs w:val="24"/>
              </w:rPr>
              <w:t>年 4 月</w:t>
            </w:r>
            <w:r w:rsidR="00707FBC">
              <w:rPr>
                <w:rFonts w:ascii="仿宋" w:eastAsia="仿宋" w:hAnsi="仿宋" w:cs="仿宋"/>
                <w:color w:val="0D0D0D"/>
                <w:spacing w:val="-4"/>
                <w:sz w:val="24"/>
                <w:szCs w:val="24"/>
              </w:rPr>
              <w:t>29</w:t>
            </w:r>
            <w:r>
              <w:rPr>
                <w:rFonts w:ascii="仿宋" w:eastAsia="仿宋" w:hAnsi="仿宋" w:cs="仿宋" w:hint="eastAsia"/>
                <w:color w:val="0D0D0D"/>
                <w:spacing w:val="-4"/>
                <w:sz w:val="24"/>
                <w:szCs w:val="24"/>
              </w:rPr>
              <w:t xml:space="preserve"> 日起至 2022 年 </w:t>
            </w:r>
            <w:r w:rsidR="00707FBC">
              <w:rPr>
                <w:rFonts w:ascii="仿宋" w:eastAsia="仿宋" w:hAnsi="仿宋" w:cs="仿宋"/>
                <w:color w:val="0D0D0D"/>
                <w:spacing w:val="-4"/>
                <w:sz w:val="24"/>
                <w:szCs w:val="24"/>
              </w:rPr>
              <w:t>5</w:t>
            </w:r>
            <w:r>
              <w:rPr>
                <w:rFonts w:ascii="仿宋" w:eastAsia="仿宋" w:hAnsi="仿宋" w:cs="仿宋" w:hint="eastAsia"/>
                <w:color w:val="0D0D0D"/>
                <w:spacing w:val="-4"/>
                <w:sz w:val="24"/>
                <w:szCs w:val="24"/>
              </w:rPr>
              <w:t xml:space="preserve"> 月</w:t>
            </w:r>
            <w:r w:rsidR="00B15FBA">
              <w:rPr>
                <w:rFonts w:ascii="仿宋" w:eastAsia="仿宋" w:hAnsi="仿宋" w:cs="仿宋" w:hint="eastAsia"/>
                <w:color w:val="0D0D0D"/>
                <w:spacing w:val="-4"/>
                <w:sz w:val="24"/>
                <w:szCs w:val="24"/>
              </w:rPr>
              <w:t>7</w:t>
            </w:r>
            <w:r>
              <w:rPr>
                <w:rFonts w:ascii="仿宋" w:eastAsia="仿宋" w:hAnsi="仿宋" w:cs="仿宋" w:hint="eastAsia"/>
                <w:color w:val="0D0D0D"/>
                <w:spacing w:val="-4"/>
                <w:sz w:val="24"/>
                <w:szCs w:val="24"/>
              </w:rPr>
              <w:t xml:space="preserve">日 </w:t>
            </w:r>
          </w:p>
        </w:tc>
      </w:tr>
      <w:tr w:rsidR="0087795A" w14:paraId="156A8DC8" w14:textId="77777777" w:rsidTr="00C94515">
        <w:trPr>
          <w:trHeight w:val="268"/>
          <w:jc w:val="center"/>
        </w:trPr>
        <w:tc>
          <w:tcPr>
            <w:tcW w:w="832" w:type="dxa"/>
            <w:vMerge/>
            <w:vAlign w:val="center"/>
          </w:tcPr>
          <w:p w14:paraId="19AE3A75" w14:textId="77777777" w:rsidR="0087795A" w:rsidRDefault="0087795A">
            <w:pPr>
              <w:spacing w:line="360" w:lineRule="auto"/>
              <w:jc w:val="center"/>
              <w:rPr>
                <w:rFonts w:ascii="仿宋" w:eastAsia="仿宋" w:hAnsi="仿宋" w:cs="仿宋"/>
                <w:bCs/>
                <w:color w:val="0D0D0D"/>
                <w:sz w:val="24"/>
                <w:szCs w:val="24"/>
              </w:rPr>
            </w:pPr>
          </w:p>
        </w:tc>
        <w:tc>
          <w:tcPr>
            <w:tcW w:w="8032" w:type="dxa"/>
            <w:vAlign w:val="center"/>
          </w:tcPr>
          <w:p w14:paraId="4C0554F3" w14:textId="07915F08" w:rsidR="0087795A" w:rsidRDefault="007856A7">
            <w:pPr>
              <w:spacing w:line="360" w:lineRule="auto"/>
              <w:ind w:left="2"/>
              <w:rPr>
                <w:rFonts w:ascii="仿宋" w:eastAsia="仿宋" w:hAnsi="仿宋" w:cs="仿宋"/>
                <w:bCs/>
                <w:color w:val="000000"/>
                <w:sz w:val="24"/>
                <w:szCs w:val="24"/>
              </w:rPr>
            </w:pPr>
            <w:r>
              <w:rPr>
                <w:rFonts w:ascii="仿宋" w:eastAsia="仿宋" w:hAnsi="仿宋" w:cs="仿宋" w:hint="eastAsia"/>
                <w:bCs/>
                <w:color w:val="000000"/>
                <w:sz w:val="24"/>
                <w:szCs w:val="24"/>
              </w:rPr>
              <w:t>送交投标文件截止时间：2022 年</w:t>
            </w:r>
            <w:r w:rsidR="00707FBC">
              <w:rPr>
                <w:rFonts w:ascii="仿宋" w:eastAsia="仿宋" w:hAnsi="仿宋" w:cs="仿宋"/>
                <w:bCs/>
                <w:color w:val="000000"/>
                <w:sz w:val="24"/>
                <w:szCs w:val="24"/>
              </w:rPr>
              <w:t>5</w:t>
            </w:r>
            <w:r>
              <w:rPr>
                <w:rFonts w:ascii="仿宋" w:eastAsia="仿宋" w:hAnsi="仿宋" w:cs="仿宋" w:hint="eastAsia"/>
                <w:bCs/>
                <w:color w:val="000000"/>
                <w:sz w:val="24"/>
                <w:szCs w:val="24"/>
              </w:rPr>
              <w:t>月</w:t>
            </w:r>
            <w:r w:rsidR="00B15FBA">
              <w:rPr>
                <w:rFonts w:ascii="仿宋" w:eastAsia="仿宋" w:hAnsi="仿宋" w:cs="仿宋" w:hint="eastAsia"/>
                <w:bCs/>
                <w:color w:val="000000"/>
                <w:sz w:val="24"/>
                <w:szCs w:val="24"/>
              </w:rPr>
              <w:t>7</w:t>
            </w:r>
            <w:r>
              <w:rPr>
                <w:rFonts w:ascii="仿宋" w:eastAsia="仿宋" w:hAnsi="仿宋" w:cs="仿宋" w:hint="eastAsia"/>
                <w:bCs/>
                <w:color w:val="000000"/>
                <w:sz w:val="24"/>
                <w:szCs w:val="24"/>
              </w:rPr>
              <w:t>日 1</w:t>
            </w:r>
            <w:r w:rsidR="00E96128">
              <w:rPr>
                <w:rFonts w:ascii="仿宋" w:eastAsia="仿宋" w:hAnsi="仿宋" w:cs="仿宋"/>
                <w:bCs/>
                <w:color w:val="000000"/>
                <w:sz w:val="24"/>
                <w:szCs w:val="24"/>
              </w:rPr>
              <w:t>4</w:t>
            </w:r>
            <w:r>
              <w:rPr>
                <w:rFonts w:ascii="仿宋" w:eastAsia="仿宋" w:hAnsi="仿宋" w:cs="仿宋" w:hint="eastAsia"/>
                <w:bCs/>
                <w:color w:val="000000"/>
                <w:sz w:val="24"/>
                <w:szCs w:val="24"/>
              </w:rPr>
              <w:t>:00 时整</w:t>
            </w:r>
          </w:p>
          <w:p w14:paraId="0398BBD5" w14:textId="3525F670" w:rsidR="0087795A" w:rsidRDefault="00DB2E02" w:rsidP="00FE58A6">
            <w:pPr>
              <w:spacing w:line="360" w:lineRule="auto"/>
              <w:ind w:left="-3" w:firstLine="3"/>
              <w:rPr>
                <w:rFonts w:ascii="仿宋" w:eastAsia="仿宋" w:hAnsi="仿宋" w:cs="仿宋"/>
                <w:bCs/>
                <w:color w:val="000000"/>
                <w:sz w:val="24"/>
                <w:szCs w:val="24"/>
              </w:rPr>
            </w:pPr>
            <w:r>
              <w:rPr>
                <w:rFonts w:ascii="仿宋" w:eastAsia="仿宋" w:hAnsi="仿宋" w:cs="仿宋" w:hint="eastAsia"/>
                <w:bCs/>
                <w:color w:val="000000"/>
                <w:sz w:val="24"/>
                <w:szCs w:val="24"/>
              </w:rPr>
              <w:t>邮寄</w:t>
            </w:r>
            <w:r w:rsidR="007856A7">
              <w:rPr>
                <w:rFonts w:ascii="仿宋" w:eastAsia="仿宋" w:hAnsi="仿宋" w:cs="仿宋" w:hint="eastAsia"/>
                <w:bCs/>
                <w:color w:val="000000"/>
                <w:sz w:val="24"/>
                <w:szCs w:val="24"/>
              </w:rPr>
              <w:t>地点:</w:t>
            </w:r>
            <w:r>
              <w:rPr>
                <w:rFonts w:ascii="仿宋" w:eastAsia="仿宋" w:hAnsi="仿宋" w:cs="仿宋" w:hint="eastAsia"/>
                <w:color w:val="000000"/>
                <w:sz w:val="24"/>
                <w:szCs w:val="24"/>
              </w:rPr>
              <w:t xml:space="preserve"> 兴庆区</w:t>
            </w:r>
            <w:r>
              <w:rPr>
                <w:rFonts w:ascii="仿宋" w:eastAsia="仿宋" w:hAnsi="仿宋" w:cs="仿宋"/>
                <w:color w:val="000000"/>
                <w:sz w:val="24"/>
                <w:szCs w:val="24"/>
              </w:rPr>
              <w:t>胜利南街</w:t>
            </w:r>
            <w:r>
              <w:rPr>
                <w:rFonts w:ascii="仿宋" w:eastAsia="仿宋" w:hAnsi="仿宋" w:cs="仿宋" w:hint="eastAsia"/>
                <w:color w:val="000000"/>
                <w:sz w:val="24"/>
                <w:szCs w:val="24"/>
              </w:rPr>
              <w:t>1160号，宁夏医科大学雁湖校区正德楼</w:t>
            </w:r>
            <w:r>
              <w:rPr>
                <w:rFonts w:ascii="仿宋" w:eastAsia="仿宋" w:hAnsi="仿宋" w:cs="仿宋"/>
                <w:color w:val="000000"/>
                <w:sz w:val="24"/>
                <w:szCs w:val="24"/>
              </w:rPr>
              <w:t>219</w:t>
            </w:r>
            <w:r>
              <w:rPr>
                <w:rFonts w:ascii="仿宋" w:eastAsia="仿宋" w:hAnsi="仿宋" w:cs="仿宋" w:hint="eastAsia"/>
                <w:color w:val="000000"/>
                <w:sz w:val="24"/>
                <w:szCs w:val="24"/>
              </w:rPr>
              <w:t>室财务与审计处 张</w:t>
            </w:r>
            <w:r w:rsidR="00FE58A6">
              <w:rPr>
                <w:rFonts w:ascii="仿宋" w:eastAsia="仿宋" w:hAnsi="仿宋" w:cs="仿宋" w:hint="eastAsia"/>
                <w:color w:val="000000"/>
                <w:sz w:val="24"/>
                <w:szCs w:val="24"/>
              </w:rPr>
              <w:t xml:space="preserve">老师  </w:t>
            </w:r>
            <w:r w:rsidR="00FE58A6">
              <w:rPr>
                <w:rFonts w:ascii="仿宋" w:eastAsia="仿宋" w:hAnsi="仿宋" w:cs="仿宋"/>
                <w:color w:val="000000"/>
                <w:sz w:val="24"/>
                <w:szCs w:val="24"/>
              </w:rPr>
              <w:t>13995285703</w:t>
            </w:r>
          </w:p>
        </w:tc>
      </w:tr>
      <w:tr w:rsidR="0087795A" w14:paraId="2EA1E83B" w14:textId="77777777" w:rsidTr="00C94515">
        <w:trPr>
          <w:trHeight w:val="268"/>
          <w:jc w:val="center"/>
        </w:trPr>
        <w:tc>
          <w:tcPr>
            <w:tcW w:w="832" w:type="dxa"/>
            <w:vAlign w:val="center"/>
          </w:tcPr>
          <w:p w14:paraId="33CDFC5C"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4</w:t>
            </w:r>
          </w:p>
        </w:tc>
        <w:tc>
          <w:tcPr>
            <w:tcW w:w="8032" w:type="dxa"/>
            <w:vAlign w:val="center"/>
          </w:tcPr>
          <w:p w14:paraId="005732F0" w14:textId="77777777" w:rsidR="0087795A" w:rsidRDefault="007856A7">
            <w:pPr>
              <w:spacing w:line="360" w:lineRule="auto"/>
              <w:ind w:left="-3" w:firstLine="3"/>
              <w:rPr>
                <w:rFonts w:ascii="仿宋" w:eastAsia="仿宋" w:hAnsi="仿宋" w:cs="仿宋"/>
                <w:b/>
                <w:bCs/>
                <w:color w:val="0D0D0D"/>
                <w:sz w:val="24"/>
                <w:szCs w:val="24"/>
              </w:rPr>
            </w:pPr>
            <w:r>
              <w:rPr>
                <w:rFonts w:ascii="仿宋" w:eastAsia="仿宋" w:hAnsi="仿宋" w:cs="仿宋" w:hint="eastAsia"/>
                <w:b/>
                <w:bCs/>
                <w:color w:val="0D0D0D"/>
                <w:sz w:val="24"/>
                <w:szCs w:val="24"/>
              </w:rPr>
              <w:t>标前答疑：</w:t>
            </w:r>
          </w:p>
          <w:p w14:paraId="2C49C8AD" w14:textId="2408AC7C" w:rsidR="0087795A" w:rsidRDefault="007856A7">
            <w:pPr>
              <w:spacing w:line="360" w:lineRule="auto"/>
              <w:ind w:left="-3" w:firstLineChars="200" w:firstLine="480"/>
              <w:rPr>
                <w:rFonts w:ascii="仿宋" w:eastAsia="仿宋" w:hAnsi="仿宋" w:cs="仿宋"/>
                <w:bCs/>
                <w:color w:val="0D0D0D"/>
                <w:sz w:val="24"/>
                <w:szCs w:val="24"/>
              </w:rPr>
            </w:pPr>
            <w:r>
              <w:rPr>
                <w:rFonts w:ascii="仿宋" w:eastAsia="仿宋" w:hAnsi="仿宋" w:cs="仿宋" w:hint="eastAsia"/>
                <w:bCs/>
                <w:color w:val="0D0D0D"/>
                <w:sz w:val="24"/>
                <w:szCs w:val="24"/>
                <w:u w:val="single"/>
              </w:rPr>
              <w:t>已获取招标文件</w:t>
            </w:r>
            <w:r>
              <w:rPr>
                <w:rFonts w:ascii="仿宋" w:eastAsia="仿宋" w:hAnsi="仿宋" w:cs="仿宋" w:hint="eastAsia"/>
                <w:bCs/>
                <w:color w:val="0D0D0D"/>
                <w:sz w:val="24"/>
                <w:szCs w:val="24"/>
              </w:rPr>
              <w:t>的投标人须在 2022</w:t>
            </w:r>
            <w:r>
              <w:rPr>
                <w:rFonts w:ascii="仿宋" w:eastAsia="仿宋" w:hAnsi="仿宋" w:cs="仿宋" w:hint="eastAsia"/>
                <w:color w:val="0D0D0D"/>
                <w:sz w:val="24"/>
                <w:szCs w:val="24"/>
              </w:rPr>
              <w:t xml:space="preserve"> 年 </w:t>
            </w:r>
            <w:r w:rsidR="00707FBC">
              <w:rPr>
                <w:rFonts w:ascii="仿宋" w:eastAsia="仿宋" w:hAnsi="仿宋" w:cs="仿宋"/>
                <w:color w:val="0D0D0D"/>
                <w:sz w:val="24"/>
                <w:szCs w:val="24"/>
              </w:rPr>
              <w:t>5</w:t>
            </w:r>
            <w:r>
              <w:rPr>
                <w:rFonts w:ascii="仿宋" w:eastAsia="仿宋" w:hAnsi="仿宋" w:cs="仿宋" w:hint="eastAsia"/>
                <w:color w:val="0D0D0D"/>
                <w:sz w:val="24"/>
                <w:szCs w:val="24"/>
              </w:rPr>
              <w:t>月</w:t>
            </w:r>
            <w:r w:rsidR="00B15FBA">
              <w:rPr>
                <w:rFonts w:ascii="仿宋" w:eastAsia="仿宋" w:hAnsi="仿宋" w:cs="仿宋" w:hint="eastAsia"/>
                <w:color w:val="0D0D0D"/>
                <w:sz w:val="24"/>
                <w:szCs w:val="24"/>
              </w:rPr>
              <w:t>7</w:t>
            </w:r>
            <w:r>
              <w:rPr>
                <w:rFonts w:ascii="仿宋" w:eastAsia="仿宋" w:hAnsi="仿宋" w:cs="仿宋" w:hint="eastAsia"/>
                <w:color w:val="0D0D0D"/>
                <w:sz w:val="24"/>
                <w:szCs w:val="24"/>
              </w:rPr>
              <w:t>日下午</w:t>
            </w:r>
            <w:r w:rsidR="00FE58A6">
              <w:rPr>
                <w:rFonts w:ascii="仿宋" w:eastAsia="仿宋" w:hAnsi="仿宋" w:cs="仿宋"/>
                <w:bCs/>
                <w:color w:val="0D0D0D"/>
                <w:sz w:val="24"/>
                <w:szCs w:val="24"/>
              </w:rPr>
              <w:t>14</w:t>
            </w:r>
            <w:r>
              <w:rPr>
                <w:rFonts w:ascii="仿宋" w:eastAsia="仿宋" w:hAnsi="仿宋" w:cs="仿宋" w:hint="eastAsia"/>
                <w:bCs/>
                <w:color w:val="0D0D0D"/>
                <w:sz w:val="24"/>
                <w:szCs w:val="24"/>
              </w:rPr>
              <w:t>:00前 (过期不予接收)将阅读投标文件后所提出的疑问及要求答复的所有问题以书面形式提交至宁夏医科大学。</w:t>
            </w:r>
          </w:p>
          <w:p w14:paraId="25A46420" w14:textId="77777777" w:rsidR="0087795A" w:rsidRDefault="007856A7">
            <w:pPr>
              <w:overflowPunct w:val="0"/>
              <w:spacing w:line="360" w:lineRule="auto"/>
              <w:ind w:firstLineChars="200" w:firstLine="480"/>
              <w:rPr>
                <w:rFonts w:ascii="仿宋" w:eastAsia="仿宋" w:hAnsi="仿宋" w:cs="仿宋"/>
                <w:color w:val="0D0D0D"/>
                <w:sz w:val="24"/>
                <w:szCs w:val="24"/>
              </w:rPr>
            </w:pPr>
            <w:r>
              <w:rPr>
                <w:rFonts w:ascii="仿宋" w:eastAsia="仿宋" w:hAnsi="仿宋" w:cs="仿宋" w:hint="eastAsia"/>
                <w:bCs/>
                <w:color w:val="000000"/>
                <w:sz w:val="24"/>
                <w:szCs w:val="24"/>
              </w:rPr>
              <w:t>校方将对投标人书面提出的疑问进行澄清和解答，并以书面的形式将正式答复发给所有获取招标文件的投标人。</w:t>
            </w:r>
          </w:p>
        </w:tc>
      </w:tr>
      <w:tr w:rsidR="0087795A" w14:paraId="04C1044B" w14:textId="77777777" w:rsidTr="00C94515">
        <w:trPr>
          <w:trHeight w:val="268"/>
          <w:jc w:val="center"/>
        </w:trPr>
        <w:tc>
          <w:tcPr>
            <w:tcW w:w="832" w:type="dxa"/>
            <w:vAlign w:val="center"/>
          </w:tcPr>
          <w:p w14:paraId="1456F9A6"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5</w:t>
            </w:r>
          </w:p>
        </w:tc>
        <w:tc>
          <w:tcPr>
            <w:tcW w:w="8032" w:type="dxa"/>
            <w:vAlign w:val="center"/>
          </w:tcPr>
          <w:p w14:paraId="67B42374" w14:textId="77777777" w:rsidR="0087795A" w:rsidRDefault="007856A7">
            <w:pPr>
              <w:overflowPunct w:val="0"/>
              <w:spacing w:line="360" w:lineRule="auto"/>
              <w:rPr>
                <w:rFonts w:ascii="仿宋" w:eastAsia="仿宋" w:hAnsi="仿宋" w:cs="仿宋"/>
                <w:bCs/>
                <w:color w:val="000000"/>
                <w:sz w:val="24"/>
                <w:szCs w:val="24"/>
              </w:rPr>
            </w:pPr>
            <w:r>
              <w:rPr>
                <w:rFonts w:ascii="仿宋" w:eastAsia="仿宋" w:hAnsi="仿宋" w:cs="仿宋" w:hint="eastAsia"/>
                <w:sz w:val="24"/>
              </w:rPr>
              <w:t>投标有效期：提交投标文件截止之日起</w:t>
            </w:r>
            <w:r>
              <w:rPr>
                <w:rFonts w:ascii="仿宋" w:eastAsia="仿宋" w:hAnsi="仿宋" w:cs="仿宋" w:hint="eastAsia"/>
                <w:sz w:val="24"/>
                <w:u w:val="single"/>
              </w:rPr>
              <w:t xml:space="preserve">　60　</w:t>
            </w:r>
            <w:r>
              <w:rPr>
                <w:rFonts w:ascii="仿宋" w:eastAsia="仿宋" w:hAnsi="仿宋" w:cs="仿宋" w:hint="eastAsia"/>
                <w:sz w:val="24"/>
              </w:rPr>
              <w:t>日历日</w:t>
            </w:r>
          </w:p>
        </w:tc>
      </w:tr>
      <w:tr w:rsidR="0087795A" w:rsidRPr="00707FBC" w14:paraId="2C4D9AC4" w14:textId="77777777" w:rsidTr="00C94515">
        <w:trPr>
          <w:trHeight w:val="410"/>
          <w:jc w:val="center"/>
        </w:trPr>
        <w:tc>
          <w:tcPr>
            <w:tcW w:w="832" w:type="dxa"/>
            <w:tcBorders>
              <w:top w:val="single" w:sz="4" w:space="0" w:color="auto"/>
              <w:left w:val="double" w:sz="4" w:space="0" w:color="auto"/>
              <w:bottom w:val="single" w:sz="4" w:space="0" w:color="auto"/>
              <w:right w:val="single" w:sz="4" w:space="0" w:color="auto"/>
            </w:tcBorders>
            <w:vAlign w:val="center"/>
          </w:tcPr>
          <w:p w14:paraId="7BCE5AFA"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6</w:t>
            </w:r>
          </w:p>
        </w:tc>
        <w:tc>
          <w:tcPr>
            <w:tcW w:w="8032" w:type="dxa"/>
            <w:tcBorders>
              <w:top w:val="single" w:sz="4" w:space="0" w:color="auto"/>
              <w:left w:val="single" w:sz="4" w:space="0" w:color="auto"/>
              <w:bottom w:val="single" w:sz="4" w:space="0" w:color="auto"/>
              <w:right w:val="double" w:sz="4" w:space="0" w:color="auto"/>
            </w:tcBorders>
            <w:vAlign w:val="center"/>
          </w:tcPr>
          <w:p w14:paraId="36852FB1" w14:textId="11A5BE6D" w:rsidR="0087795A" w:rsidRPr="009B7C2A" w:rsidRDefault="007856A7">
            <w:pPr>
              <w:spacing w:line="360" w:lineRule="auto"/>
              <w:rPr>
                <w:rFonts w:ascii="仿宋" w:eastAsia="仿宋" w:hAnsi="仿宋" w:cs="仿宋"/>
                <w:bCs/>
                <w:color w:val="0D0D0D"/>
                <w:sz w:val="24"/>
                <w:szCs w:val="24"/>
              </w:rPr>
            </w:pPr>
            <w:r w:rsidRPr="009B7C2A">
              <w:rPr>
                <w:rFonts w:ascii="仿宋" w:eastAsia="仿宋" w:hAnsi="仿宋" w:cs="仿宋" w:hint="eastAsia"/>
                <w:bCs/>
                <w:color w:val="0D0D0D"/>
                <w:sz w:val="24"/>
                <w:szCs w:val="24"/>
              </w:rPr>
              <w:t>开标时间：2022 年</w:t>
            </w:r>
            <w:r w:rsidR="00707FBC">
              <w:rPr>
                <w:rFonts w:ascii="仿宋" w:eastAsia="仿宋" w:hAnsi="仿宋" w:cs="仿宋"/>
                <w:bCs/>
                <w:color w:val="0D0D0D"/>
                <w:sz w:val="24"/>
                <w:szCs w:val="24"/>
              </w:rPr>
              <w:t>5</w:t>
            </w:r>
            <w:r w:rsidRPr="009B7C2A">
              <w:rPr>
                <w:rFonts w:ascii="仿宋" w:eastAsia="仿宋" w:hAnsi="仿宋" w:cs="仿宋" w:hint="eastAsia"/>
                <w:bCs/>
                <w:color w:val="0D0D0D"/>
                <w:sz w:val="24"/>
                <w:szCs w:val="24"/>
              </w:rPr>
              <w:t>月</w:t>
            </w:r>
            <w:r w:rsidR="00926AF0">
              <w:rPr>
                <w:rFonts w:ascii="仿宋" w:eastAsia="仿宋" w:hAnsi="仿宋" w:cs="仿宋" w:hint="eastAsia"/>
                <w:bCs/>
                <w:color w:val="0D0D0D"/>
                <w:sz w:val="24"/>
                <w:szCs w:val="24"/>
              </w:rPr>
              <w:t>7</w:t>
            </w:r>
            <w:r w:rsidRPr="009B7C2A">
              <w:rPr>
                <w:rFonts w:ascii="仿宋" w:eastAsia="仿宋" w:hAnsi="仿宋" w:cs="仿宋" w:hint="eastAsia"/>
                <w:bCs/>
                <w:color w:val="0D0D0D"/>
                <w:sz w:val="24"/>
                <w:szCs w:val="24"/>
              </w:rPr>
              <w:t>日下午15:00 时整</w:t>
            </w:r>
          </w:p>
          <w:p w14:paraId="2E837158" w14:textId="0586A031" w:rsidR="0087795A" w:rsidRDefault="007856A7">
            <w:pPr>
              <w:pStyle w:val="ae"/>
              <w:shd w:val="clear" w:color="auto" w:fill="FFFFFF"/>
              <w:spacing w:before="0" w:beforeAutospacing="0" w:after="0" w:afterAutospacing="0" w:line="360" w:lineRule="auto"/>
              <w:rPr>
                <w:rFonts w:ascii="仿宋" w:eastAsia="仿宋" w:hAnsi="仿宋" w:cs="仿宋"/>
                <w:color w:val="404040"/>
                <w:sz w:val="32"/>
                <w:szCs w:val="32"/>
              </w:rPr>
            </w:pPr>
            <w:r>
              <w:rPr>
                <w:rFonts w:ascii="仿宋" w:eastAsia="仿宋" w:hAnsi="仿宋" w:cs="仿宋" w:hint="eastAsia"/>
                <w:bCs/>
                <w:color w:val="000000" w:themeColor="text1"/>
              </w:rPr>
              <w:t>开标</w:t>
            </w:r>
            <w:r>
              <w:rPr>
                <w:rFonts w:ascii="仿宋" w:eastAsia="仿宋" w:hAnsi="仿宋" w:cs="仿宋" w:hint="eastAsia"/>
                <w:color w:val="000000" w:themeColor="text1"/>
              </w:rPr>
              <w:t>地点：</w:t>
            </w:r>
            <w:r>
              <w:rPr>
                <w:rFonts w:ascii="仿宋" w:eastAsia="仿宋" w:hAnsi="仿宋" w:cs="仿宋" w:hint="eastAsia"/>
                <w:color w:val="000000"/>
              </w:rPr>
              <w:t>宁夏医科大学雁湖校区正德楼</w:t>
            </w:r>
            <w:r w:rsidR="00E96128">
              <w:rPr>
                <w:rFonts w:ascii="仿宋" w:eastAsia="仿宋" w:hAnsi="仿宋" w:cs="仿宋"/>
                <w:color w:val="000000"/>
              </w:rPr>
              <w:t>221</w:t>
            </w:r>
            <w:r>
              <w:rPr>
                <w:rFonts w:ascii="仿宋" w:eastAsia="仿宋" w:hAnsi="仿宋" w:cs="仿宋" w:hint="eastAsia"/>
                <w:color w:val="000000"/>
              </w:rPr>
              <w:t>室</w:t>
            </w:r>
          </w:p>
          <w:p w14:paraId="03A000DC" w14:textId="179613DE" w:rsidR="0087795A" w:rsidRDefault="007856A7" w:rsidP="00707FBC">
            <w:pPr>
              <w:spacing w:line="360" w:lineRule="auto"/>
              <w:rPr>
                <w:rFonts w:ascii="仿宋" w:eastAsia="仿宋" w:hAnsi="仿宋" w:cs="仿宋"/>
                <w:color w:val="0D0D0D"/>
                <w:sz w:val="24"/>
              </w:rPr>
            </w:pPr>
            <w:r>
              <w:rPr>
                <w:rFonts w:ascii="仿宋" w:eastAsia="仿宋" w:hAnsi="仿宋" w:cs="仿宋" w:hint="eastAsia"/>
                <w:color w:val="0D0D0D"/>
                <w:sz w:val="24"/>
              </w:rPr>
              <w:t>地    址：</w:t>
            </w:r>
            <w:r>
              <w:rPr>
                <w:rFonts w:ascii="仿宋" w:eastAsia="仿宋" w:hAnsi="仿宋" w:cs="仿宋" w:hint="eastAsia"/>
                <w:bCs/>
                <w:color w:val="000000"/>
                <w:sz w:val="24"/>
                <w:szCs w:val="24"/>
              </w:rPr>
              <w:t>宁夏银川市兴庆区胜利南街1160号</w:t>
            </w:r>
          </w:p>
        </w:tc>
      </w:tr>
      <w:tr w:rsidR="0087795A" w14:paraId="127DB795" w14:textId="77777777" w:rsidTr="00C94515">
        <w:trPr>
          <w:trHeight w:val="575"/>
          <w:jc w:val="center"/>
        </w:trPr>
        <w:tc>
          <w:tcPr>
            <w:tcW w:w="832" w:type="dxa"/>
            <w:tcBorders>
              <w:top w:val="single" w:sz="4" w:space="0" w:color="auto"/>
              <w:left w:val="double" w:sz="4" w:space="0" w:color="auto"/>
              <w:bottom w:val="single" w:sz="4" w:space="0" w:color="auto"/>
              <w:right w:val="single" w:sz="4" w:space="0" w:color="auto"/>
            </w:tcBorders>
            <w:vAlign w:val="center"/>
          </w:tcPr>
          <w:p w14:paraId="38371670"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7</w:t>
            </w:r>
          </w:p>
        </w:tc>
        <w:tc>
          <w:tcPr>
            <w:tcW w:w="8032" w:type="dxa"/>
            <w:tcBorders>
              <w:top w:val="single" w:sz="4" w:space="0" w:color="auto"/>
              <w:left w:val="single" w:sz="4" w:space="0" w:color="auto"/>
              <w:bottom w:val="single" w:sz="4" w:space="0" w:color="auto"/>
              <w:right w:val="double" w:sz="4" w:space="0" w:color="auto"/>
            </w:tcBorders>
            <w:vAlign w:val="center"/>
          </w:tcPr>
          <w:p w14:paraId="34649A3C" w14:textId="77777777" w:rsidR="0087795A" w:rsidRDefault="007856A7">
            <w:pPr>
              <w:spacing w:line="360" w:lineRule="auto"/>
              <w:rPr>
                <w:rFonts w:ascii="仿宋" w:eastAsia="仿宋" w:hAnsi="仿宋" w:cs="仿宋"/>
                <w:color w:val="0D0D0D"/>
                <w:sz w:val="24"/>
              </w:rPr>
            </w:pPr>
            <w:r>
              <w:rPr>
                <w:rFonts w:ascii="仿宋" w:eastAsia="仿宋" w:hAnsi="仿宋" w:cs="仿宋" w:hint="eastAsia"/>
                <w:bCs/>
                <w:color w:val="000000"/>
                <w:sz w:val="24"/>
                <w:szCs w:val="24"/>
              </w:rPr>
              <w:t>服务地点：采购单位指定地点</w:t>
            </w:r>
          </w:p>
        </w:tc>
      </w:tr>
      <w:tr w:rsidR="0087795A" w14:paraId="72393A4E" w14:textId="77777777" w:rsidTr="00C94515">
        <w:trPr>
          <w:trHeight w:val="416"/>
          <w:jc w:val="center"/>
        </w:trPr>
        <w:tc>
          <w:tcPr>
            <w:tcW w:w="832" w:type="dxa"/>
            <w:tcBorders>
              <w:top w:val="single" w:sz="4" w:space="0" w:color="auto"/>
              <w:left w:val="double" w:sz="4" w:space="0" w:color="auto"/>
              <w:bottom w:val="single" w:sz="4" w:space="0" w:color="auto"/>
              <w:right w:val="single" w:sz="4" w:space="0" w:color="auto"/>
            </w:tcBorders>
            <w:vAlign w:val="center"/>
          </w:tcPr>
          <w:p w14:paraId="7BF8830D"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8</w:t>
            </w:r>
          </w:p>
        </w:tc>
        <w:tc>
          <w:tcPr>
            <w:tcW w:w="8032" w:type="dxa"/>
            <w:tcBorders>
              <w:top w:val="single" w:sz="4" w:space="0" w:color="auto"/>
              <w:left w:val="single" w:sz="4" w:space="0" w:color="auto"/>
              <w:bottom w:val="single" w:sz="4" w:space="0" w:color="auto"/>
              <w:right w:val="double" w:sz="4" w:space="0" w:color="auto"/>
            </w:tcBorders>
            <w:vAlign w:val="center"/>
          </w:tcPr>
          <w:p w14:paraId="07C88535" w14:textId="77777777" w:rsidR="0087795A" w:rsidRDefault="007856A7">
            <w:pPr>
              <w:spacing w:line="360" w:lineRule="auto"/>
              <w:rPr>
                <w:rFonts w:ascii="仿宋" w:eastAsia="仿宋" w:hAnsi="仿宋" w:cs="仿宋"/>
                <w:color w:val="0D0D0D"/>
                <w:sz w:val="24"/>
              </w:rPr>
            </w:pPr>
            <w:r>
              <w:rPr>
                <w:rFonts w:ascii="仿宋" w:eastAsia="仿宋" w:hAnsi="仿宋" w:cs="仿宋" w:hint="eastAsia"/>
                <w:color w:val="0D0D0D"/>
                <w:sz w:val="24"/>
              </w:rPr>
              <w:t>投</w:t>
            </w:r>
            <w:r w:rsidRPr="009B7C2A">
              <w:rPr>
                <w:rFonts w:ascii="仿宋" w:eastAsia="仿宋" w:hAnsi="仿宋" w:cs="仿宋" w:hint="eastAsia"/>
                <w:bCs/>
                <w:color w:val="0D0D0D"/>
                <w:sz w:val="24"/>
                <w:szCs w:val="24"/>
              </w:rPr>
              <w:t xml:space="preserve">标文件份数：正本份数：壹份      </w:t>
            </w:r>
            <w:bookmarkStart w:id="9" w:name="_GoBack"/>
            <w:bookmarkEnd w:id="9"/>
            <w:r w:rsidRPr="009B7C2A">
              <w:rPr>
                <w:rFonts w:ascii="仿宋" w:eastAsia="仿宋" w:hAnsi="仿宋" w:cs="仿宋" w:hint="eastAsia"/>
                <w:bCs/>
                <w:color w:val="0D0D0D"/>
                <w:sz w:val="24"/>
                <w:szCs w:val="24"/>
              </w:rPr>
              <w:t xml:space="preserve">      副本份数：肆份</w:t>
            </w:r>
          </w:p>
          <w:p w14:paraId="32AB02EB" w14:textId="77777777" w:rsidR="0087795A" w:rsidRDefault="007856A7">
            <w:pPr>
              <w:spacing w:line="360" w:lineRule="auto"/>
              <w:ind w:left="1" w:firstLineChars="200" w:firstLine="480"/>
              <w:rPr>
                <w:rFonts w:ascii="仿宋" w:eastAsia="仿宋" w:hAnsi="仿宋" w:cs="仿宋"/>
                <w:sz w:val="24"/>
              </w:rPr>
            </w:pPr>
            <w:r>
              <w:rPr>
                <w:rFonts w:ascii="仿宋" w:eastAsia="仿宋" w:hAnsi="仿宋" w:cs="仿宋" w:hint="eastAsia"/>
                <w:sz w:val="24"/>
              </w:rPr>
              <w:t>投标文件应当用不能被他人知悉或更换投标文件内容的方式密封，投标</w:t>
            </w:r>
            <w:r>
              <w:rPr>
                <w:rFonts w:ascii="仿宋" w:eastAsia="仿宋" w:hAnsi="仿宋" w:cs="仿宋" w:hint="eastAsia"/>
                <w:sz w:val="24"/>
              </w:rPr>
              <w:lastRenderedPageBreak/>
              <w:t>人应承担封装失误产生的任何后果</w:t>
            </w:r>
            <w:bookmarkStart w:id="10" w:name="_Hlk790626"/>
            <w:r>
              <w:rPr>
                <w:rFonts w:ascii="仿宋" w:eastAsia="仿宋" w:hAnsi="仿宋" w:cs="仿宋" w:hint="eastAsia"/>
                <w:sz w:val="24"/>
              </w:rPr>
              <w:t>。</w:t>
            </w:r>
            <w:bookmarkEnd w:id="10"/>
            <w:r>
              <w:rPr>
                <w:rFonts w:ascii="仿宋" w:eastAsia="仿宋" w:hAnsi="仿宋" w:cs="仿宋" w:hint="eastAsia"/>
                <w:sz w:val="24"/>
              </w:rPr>
              <w:t>所有包装封皮和信封上均应：</w:t>
            </w:r>
          </w:p>
          <w:p w14:paraId="659BC1D8" w14:textId="77777777" w:rsidR="0087795A" w:rsidRDefault="007856A7">
            <w:pPr>
              <w:spacing w:line="360" w:lineRule="auto"/>
              <w:rPr>
                <w:rFonts w:ascii="仿宋" w:eastAsia="仿宋" w:hAnsi="仿宋" w:cs="仿宋"/>
                <w:sz w:val="24"/>
              </w:rPr>
            </w:pPr>
            <w:r>
              <w:rPr>
                <w:rFonts w:ascii="仿宋" w:eastAsia="仿宋" w:hAnsi="仿宋" w:cs="仿宋" w:hint="eastAsia"/>
                <w:sz w:val="24"/>
              </w:rPr>
              <w:t>（1）注明项目名称、标段（如有）、投标人名称和“在（开标时间）之前不得启封”的字样。</w:t>
            </w:r>
          </w:p>
          <w:p w14:paraId="23685875" w14:textId="77777777" w:rsidR="0087795A" w:rsidRDefault="007856A7">
            <w:pPr>
              <w:spacing w:line="360" w:lineRule="auto"/>
              <w:rPr>
                <w:rFonts w:ascii="仿宋" w:eastAsia="仿宋" w:hAnsi="仿宋" w:cs="仿宋"/>
                <w:sz w:val="24"/>
              </w:rPr>
            </w:pPr>
            <w:r>
              <w:rPr>
                <w:rFonts w:ascii="仿宋" w:eastAsia="仿宋" w:hAnsi="仿宋" w:cs="仿宋" w:hint="eastAsia"/>
                <w:sz w:val="24"/>
              </w:rPr>
              <w:t>（2）在封口处加盖投标人公章，或由法定代表人或委托代理人签字。</w:t>
            </w:r>
          </w:p>
          <w:p w14:paraId="751643F0" w14:textId="77777777" w:rsidR="0087795A" w:rsidRDefault="007856A7">
            <w:pPr>
              <w:spacing w:line="360" w:lineRule="auto"/>
              <w:rPr>
                <w:rFonts w:ascii="仿宋" w:eastAsia="仿宋" w:hAnsi="仿宋" w:cs="仿宋"/>
                <w:color w:val="0D0D0D"/>
                <w:sz w:val="24"/>
              </w:rPr>
            </w:pPr>
            <w:r>
              <w:rPr>
                <w:rFonts w:ascii="仿宋" w:eastAsia="仿宋" w:hAnsi="仿宋" w:cs="仿宋" w:hint="eastAsia"/>
                <w:sz w:val="24"/>
              </w:rPr>
              <w:t>（3）如果投标文件未按上述要求密封，将被拒绝接收。</w:t>
            </w:r>
          </w:p>
        </w:tc>
      </w:tr>
      <w:tr w:rsidR="0087795A" w14:paraId="425EE0E4" w14:textId="77777777" w:rsidTr="00C94515">
        <w:trPr>
          <w:trHeight w:val="868"/>
          <w:jc w:val="center"/>
        </w:trPr>
        <w:tc>
          <w:tcPr>
            <w:tcW w:w="832" w:type="dxa"/>
            <w:tcBorders>
              <w:top w:val="single" w:sz="4" w:space="0" w:color="auto"/>
              <w:left w:val="double" w:sz="4" w:space="0" w:color="auto"/>
              <w:bottom w:val="single" w:sz="4" w:space="0" w:color="auto"/>
              <w:right w:val="single" w:sz="4" w:space="0" w:color="auto"/>
            </w:tcBorders>
            <w:vAlign w:val="center"/>
          </w:tcPr>
          <w:p w14:paraId="187EC6BD"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lastRenderedPageBreak/>
              <w:t>9</w:t>
            </w:r>
          </w:p>
        </w:tc>
        <w:tc>
          <w:tcPr>
            <w:tcW w:w="8032" w:type="dxa"/>
            <w:tcBorders>
              <w:top w:val="single" w:sz="4" w:space="0" w:color="auto"/>
              <w:left w:val="single" w:sz="4" w:space="0" w:color="auto"/>
              <w:bottom w:val="single" w:sz="4" w:space="0" w:color="auto"/>
              <w:right w:val="double" w:sz="4" w:space="0" w:color="auto"/>
            </w:tcBorders>
            <w:vAlign w:val="center"/>
          </w:tcPr>
          <w:p w14:paraId="529AF2A3" w14:textId="77777777" w:rsidR="0087795A" w:rsidRDefault="007856A7">
            <w:pPr>
              <w:spacing w:line="360" w:lineRule="auto"/>
              <w:rPr>
                <w:rFonts w:ascii="仿宋" w:eastAsia="仿宋" w:hAnsi="仿宋" w:cs="仿宋"/>
                <w:sz w:val="24"/>
              </w:rPr>
            </w:pPr>
            <w:r>
              <w:rPr>
                <w:rFonts w:ascii="仿宋" w:eastAsia="仿宋" w:hAnsi="仿宋" w:cs="仿宋" w:hint="eastAsia"/>
                <w:sz w:val="24"/>
              </w:rPr>
              <w:t>合格投标人的资格要求：</w:t>
            </w:r>
          </w:p>
          <w:p w14:paraId="1D5B36FA" w14:textId="77777777" w:rsidR="0087795A" w:rsidRDefault="007856A7">
            <w:pPr>
              <w:spacing w:line="360" w:lineRule="auto"/>
              <w:rPr>
                <w:rFonts w:ascii="仿宋" w:eastAsia="仿宋" w:hAnsi="仿宋" w:cs="仿宋"/>
                <w:sz w:val="24"/>
              </w:rPr>
            </w:pPr>
            <w:r>
              <w:rPr>
                <w:rFonts w:ascii="仿宋" w:eastAsia="仿宋" w:hAnsi="仿宋" w:cs="仿宋" w:hint="eastAsia"/>
                <w:color w:val="000000"/>
                <w:sz w:val="24"/>
                <w:szCs w:val="24"/>
              </w:rPr>
              <w:t>（1）投标人营业执照、税务登记证、组织机构代码证（三证合一只提供营业执照），</w:t>
            </w:r>
            <w:r>
              <w:rPr>
                <w:rFonts w:ascii="仿宋" w:eastAsia="仿宋" w:hAnsi="仿宋" w:cs="仿宋" w:hint="eastAsia"/>
                <w:b/>
                <w:kern w:val="0"/>
                <w:sz w:val="24"/>
              </w:rPr>
              <w:t>投标文件正本中附复印件并加盖公章，副本中附复印件</w:t>
            </w:r>
            <w:r>
              <w:rPr>
                <w:rFonts w:ascii="仿宋" w:eastAsia="仿宋" w:hAnsi="仿宋" w:cs="仿宋" w:hint="eastAsia"/>
                <w:kern w:val="0"/>
                <w:sz w:val="24"/>
              </w:rPr>
              <w:t>；</w:t>
            </w:r>
          </w:p>
          <w:p w14:paraId="4F58CD8A" w14:textId="77777777" w:rsidR="0087795A" w:rsidRDefault="007856A7">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（2）法定代表人授权书原件及被授权人身份证复印件（法定代表人直接投标可不提供，但须提供法定代表人身份证明），</w:t>
            </w:r>
            <w:r>
              <w:rPr>
                <w:rFonts w:ascii="仿宋" w:eastAsia="仿宋" w:hAnsi="仿宋" w:cs="仿宋" w:hint="eastAsia"/>
                <w:b/>
                <w:kern w:val="0"/>
                <w:sz w:val="24"/>
              </w:rPr>
              <w:t>投标文件正本中附原件，副本中附复印件</w:t>
            </w:r>
            <w:r>
              <w:rPr>
                <w:rFonts w:ascii="仿宋" w:eastAsia="仿宋" w:hAnsi="仿宋" w:cs="仿宋" w:hint="eastAsia"/>
                <w:color w:val="000000"/>
                <w:sz w:val="24"/>
                <w:szCs w:val="24"/>
              </w:rPr>
              <w:t>。</w:t>
            </w:r>
          </w:p>
          <w:p w14:paraId="1CD2143B" w14:textId="77777777" w:rsidR="0087795A" w:rsidRDefault="007856A7">
            <w:pPr>
              <w:spacing w:line="360" w:lineRule="auto"/>
              <w:rPr>
                <w:rFonts w:ascii="仿宋" w:eastAsia="仿宋" w:hAnsi="仿宋" w:cs="仿宋"/>
                <w:sz w:val="24"/>
              </w:rPr>
            </w:pPr>
            <w:r>
              <w:rPr>
                <w:rFonts w:ascii="仿宋" w:eastAsia="仿宋" w:hAnsi="仿宋" w:cs="仿宋" w:hint="eastAsia"/>
                <w:color w:val="000000"/>
                <w:sz w:val="24"/>
                <w:szCs w:val="24"/>
              </w:rPr>
              <w:t>（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r>
              <w:rPr>
                <w:rFonts w:ascii="仿宋" w:eastAsia="仿宋" w:hAnsi="仿宋" w:cs="仿宋" w:hint="eastAsia"/>
                <w:b/>
                <w:kern w:val="0"/>
                <w:sz w:val="24"/>
              </w:rPr>
              <w:t>投标文件正本中附复印件并加盖公章，副本中附复印件</w:t>
            </w:r>
            <w:r>
              <w:rPr>
                <w:rFonts w:ascii="仿宋" w:eastAsia="仿宋" w:hAnsi="仿宋" w:cs="仿宋" w:hint="eastAsia"/>
                <w:kern w:val="0"/>
                <w:sz w:val="24"/>
              </w:rPr>
              <w:t>。</w:t>
            </w:r>
          </w:p>
        </w:tc>
      </w:tr>
      <w:tr w:rsidR="0087795A" w14:paraId="41437ED1" w14:textId="77777777" w:rsidTr="00C94515">
        <w:trPr>
          <w:trHeight w:val="868"/>
          <w:jc w:val="center"/>
        </w:trPr>
        <w:tc>
          <w:tcPr>
            <w:tcW w:w="832" w:type="dxa"/>
            <w:tcBorders>
              <w:top w:val="single" w:sz="4" w:space="0" w:color="auto"/>
              <w:left w:val="double" w:sz="4" w:space="0" w:color="auto"/>
              <w:bottom w:val="single" w:sz="4" w:space="0" w:color="auto"/>
              <w:right w:val="single" w:sz="4" w:space="0" w:color="auto"/>
            </w:tcBorders>
            <w:vAlign w:val="center"/>
          </w:tcPr>
          <w:p w14:paraId="4CE67347" w14:textId="77777777" w:rsidR="0087795A" w:rsidRDefault="007856A7">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10</w:t>
            </w:r>
          </w:p>
        </w:tc>
        <w:tc>
          <w:tcPr>
            <w:tcW w:w="8032" w:type="dxa"/>
            <w:tcBorders>
              <w:top w:val="single" w:sz="4" w:space="0" w:color="auto"/>
              <w:left w:val="single" w:sz="4" w:space="0" w:color="auto"/>
              <w:bottom w:val="single" w:sz="4" w:space="0" w:color="auto"/>
              <w:right w:val="double" w:sz="4" w:space="0" w:color="auto"/>
            </w:tcBorders>
            <w:vAlign w:val="center"/>
          </w:tcPr>
          <w:p w14:paraId="3FE14C93" w14:textId="77777777" w:rsidR="0087795A" w:rsidRDefault="007856A7">
            <w:pPr>
              <w:adjustRightInd w:val="0"/>
              <w:snapToGrid w:val="0"/>
              <w:spacing w:line="360" w:lineRule="auto"/>
              <w:ind w:firstLineChars="200" w:firstLine="480"/>
              <w:rPr>
                <w:rFonts w:ascii="仿宋" w:eastAsia="仿宋" w:hAnsi="仿宋" w:cs="仿宋"/>
                <w:color w:val="0D0D0D"/>
                <w:sz w:val="24"/>
                <w:szCs w:val="24"/>
              </w:rPr>
            </w:pPr>
            <w:r>
              <w:rPr>
                <w:rFonts w:ascii="仿宋" w:eastAsia="仿宋" w:hAnsi="仿宋" w:cs="仿宋" w:hint="eastAsia"/>
                <w:color w:val="0D0D0D"/>
                <w:sz w:val="24"/>
                <w:szCs w:val="24"/>
              </w:rPr>
              <w:t>投标人应承担其在投标准备、编制、递交投标文件和订立合同协议书的整个过程中发生的一切费用而不论其投标结果如何。</w:t>
            </w:r>
          </w:p>
        </w:tc>
      </w:tr>
    </w:tbl>
    <w:p w14:paraId="5564E27A" w14:textId="77777777" w:rsidR="0087795A" w:rsidRDefault="0087795A">
      <w:pPr>
        <w:rPr>
          <w:rFonts w:ascii="仿宋" w:eastAsia="仿宋" w:hAnsi="仿宋"/>
        </w:rPr>
      </w:pPr>
      <w:bookmarkStart w:id="11" w:name="_Toc353786550"/>
    </w:p>
    <w:p w14:paraId="1A515843" w14:textId="77777777" w:rsidR="0087795A" w:rsidRDefault="0087795A">
      <w:pPr>
        <w:pStyle w:val="af"/>
        <w:rPr>
          <w:rFonts w:ascii="仿宋" w:eastAsia="仿宋" w:hAnsi="仿宋"/>
        </w:rPr>
      </w:pPr>
      <w:bookmarkStart w:id="12" w:name="_Toc199236227"/>
      <w:bookmarkStart w:id="13" w:name="_Toc353786551"/>
      <w:bookmarkStart w:id="14" w:name="_Toc293935545"/>
      <w:bookmarkEnd w:id="11"/>
    </w:p>
    <w:p w14:paraId="3DB3B212" w14:textId="77777777" w:rsidR="0087795A" w:rsidRDefault="0087795A">
      <w:pPr>
        <w:pStyle w:val="af"/>
        <w:rPr>
          <w:rFonts w:ascii="仿宋" w:eastAsia="仿宋" w:hAnsi="仿宋"/>
        </w:rPr>
      </w:pPr>
    </w:p>
    <w:p w14:paraId="31C32B11" w14:textId="77777777" w:rsidR="0087795A" w:rsidRDefault="0087795A">
      <w:pPr>
        <w:pStyle w:val="af"/>
        <w:rPr>
          <w:rFonts w:ascii="仿宋" w:eastAsia="仿宋" w:hAnsi="仿宋"/>
        </w:rPr>
      </w:pPr>
    </w:p>
    <w:p w14:paraId="2757EC71" w14:textId="77777777" w:rsidR="0087795A" w:rsidRDefault="0087795A">
      <w:pPr>
        <w:pStyle w:val="af"/>
        <w:rPr>
          <w:rFonts w:ascii="仿宋" w:eastAsia="仿宋" w:hAnsi="仿宋"/>
        </w:rPr>
      </w:pPr>
    </w:p>
    <w:p w14:paraId="7316668B" w14:textId="77777777" w:rsidR="0087795A" w:rsidRDefault="0087795A">
      <w:pPr>
        <w:pStyle w:val="af"/>
        <w:rPr>
          <w:rFonts w:ascii="仿宋" w:eastAsia="仿宋" w:hAnsi="仿宋"/>
        </w:rPr>
      </w:pPr>
    </w:p>
    <w:p w14:paraId="3D68C4E1" w14:textId="77777777" w:rsidR="0087795A" w:rsidRDefault="0087795A">
      <w:pPr>
        <w:pStyle w:val="af"/>
        <w:rPr>
          <w:rFonts w:ascii="仿宋" w:eastAsia="仿宋" w:hAnsi="仿宋"/>
        </w:rPr>
      </w:pPr>
    </w:p>
    <w:p w14:paraId="2DA3F1CE" w14:textId="77777777" w:rsidR="0087795A" w:rsidRDefault="007856A7">
      <w:pPr>
        <w:pStyle w:val="1"/>
        <w:spacing w:before="220" w:line="240" w:lineRule="auto"/>
        <w:jc w:val="center"/>
        <w:rPr>
          <w:rFonts w:ascii="仿宋" w:hAnsi="仿宋"/>
        </w:rPr>
      </w:pPr>
      <w:bookmarkStart w:id="15" w:name="_Toc25001"/>
      <w:bookmarkStart w:id="16" w:name="_Toc76453492"/>
      <w:bookmarkStart w:id="17" w:name="_Toc21108"/>
      <w:bookmarkStart w:id="18" w:name="_Toc71881265"/>
      <w:bookmarkStart w:id="19" w:name="_Toc71968184"/>
      <w:bookmarkStart w:id="20" w:name="_Toc82222710"/>
      <w:bookmarkStart w:id="21" w:name="_Hlk450145418"/>
      <w:bookmarkStart w:id="22" w:name="_Toc71968691"/>
      <w:bookmarkStart w:id="23" w:name="_Toc82222712"/>
      <w:bookmarkStart w:id="24" w:name="_Toc71881267"/>
      <w:bookmarkStart w:id="25" w:name="_Toc293935546"/>
      <w:bookmarkStart w:id="26" w:name="_Toc208195495"/>
      <w:bookmarkStart w:id="27" w:name="_Toc71968693"/>
      <w:bookmarkStart w:id="28" w:name="_Toc71968888"/>
      <w:bookmarkStart w:id="29" w:name="_Toc71968000"/>
      <w:bookmarkStart w:id="30" w:name="_Toc353786552"/>
      <w:bookmarkStart w:id="31" w:name="_Toc71968886"/>
      <w:bookmarkStart w:id="32" w:name="_Toc71968186"/>
      <w:bookmarkStart w:id="33" w:name="_Toc71967769"/>
      <w:bookmarkStart w:id="34" w:name="_Hlk450145997"/>
      <w:bookmarkStart w:id="35" w:name="_Toc71967998"/>
      <w:bookmarkStart w:id="36" w:name="_Toc71967767"/>
      <w:bookmarkEnd w:id="12"/>
      <w:bookmarkEnd w:id="13"/>
      <w:bookmarkEnd w:id="14"/>
      <w:r>
        <w:rPr>
          <w:rFonts w:ascii="仿宋" w:eastAsia="仿宋" w:hAnsi="仿宋" w:hint="eastAsia"/>
          <w:kern w:val="2"/>
          <w:sz w:val="32"/>
          <w:szCs w:val="32"/>
        </w:rPr>
        <w:lastRenderedPageBreak/>
        <w:t>第三章 供应商须知</w:t>
      </w:r>
      <w:bookmarkStart w:id="37" w:name="_Toc520356143"/>
      <w:bookmarkStart w:id="38" w:name="_Toc515647757"/>
      <w:bookmarkStart w:id="39" w:name="_Toc532473449"/>
      <w:bookmarkStart w:id="40" w:name="_Toc21215"/>
      <w:bookmarkStart w:id="41" w:name="_Toc2582263"/>
      <w:bookmarkStart w:id="42" w:name="_Toc216582805"/>
      <w:bookmarkStart w:id="43" w:name="_Toc21015"/>
      <w:bookmarkEnd w:id="15"/>
      <w:bookmarkEnd w:id="16"/>
      <w:bookmarkEnd w:id="17"/>
    </w:p>
    <w:p w14:paraId="05803A4A" w14:textId="77777777" w:rsidR="0087795A" w:rsidRDefault="007856A7">
      <w:pPr>
        <w:pStyle w:val="20"/>
        <w:spacing w:line="240" w:lineRule="auto"/>
        <w:jc w:val="center"/>
        <w:rPr>
          <w:rFonts w:ascii="仿宋" w:eastAsia="仿宋" w:hAnsi="仿宋" w:cs="仿宋"/>
          <w:sz w:val="28"/>
          <w:szCs w:val="28"/>
        </w:rPr>
      </w:pPr>
      <w:bookmarkStart w:id="44" w:name="_Toc76465445"/>
      <w:bookmarkStart w:id="45" w:name="_Toc6272"/>
      <w:bookmarkStart w:id="46" w:name="_Toc18775"/>
      <w:bookmarkStart w:id="47" w:name="_Toc28074"/>
      <w:bookmarkStart w:id="48" w:name="_Toc1278"/>
      <w:bookmarkStart w:id="49" w:name="_Toc7468"/>
      <w:bookmarkStart w:id="50" w:name="_Toc76453501"/>
      <w:bookmarkEnd w:id="37"/>
      <w:bookmarkEnd w:id="38"/>
      <w:bookmarkEnd w:id="39"/>
      <w:bookmarkEnd w:id="40"/>
      <w:bookmarkEnd w:id="41"/>
      <w:bookmarkEnd w:id="42"/>
      <w:bookmarkEnd w:id="43"/>
      <w:r>
        <w:rPr>
          <w:rFonts w:ascii="仿宋" w:eastAsia="仿宋" w:hAnsi="仿宋" w:cs="仿宋" w:hint="eastAsia"/>
          <w:sz w:val="28"/>
          <w:szCs w:val="28"/>
        </w:rPr>
        <w:t>一  总则</w:t>
      </w:r>
      <w:bookmarkEnd w:id="44"/>
      <w:bookmarkEnd w:id="45"/>
      <w:bookmarkEnd w:id="46"/>
      <w:bookmarkEnd w:id="47"/>
      <w:bookmarkEnd w:id="48"/>
      <w:bookmarkEnd w:id="49"/>
    </w:p>
    <w:p w14:paraId="2348E32E" w14:textId="77777777" w:rsidR="0087795A" w:rsidRDefault="007856A7">
      <w:pPr>
        <w:pStyle w:val="6"/>
        <w:spacing w:line="336" w:lineRule="auto"/>
        <w:rPr>
          <w:rFonts w:ascii="仿宋" w:eastAsia="仿宋" w:hAnsi="仿宋" w:cs="仿宋"/>
        </w:rPr>
      </w:pPr>
      <w:bookmarkStart w:id="51" w:name="_Toc520356144"/>
      <w:bookmarkStart w:id="52" w:name="_Toc32189"/>
      <w:bookmarkStart w:id="53" w:name="_Toc32623"/>
      <w:bookmarkStart w:id="54" w:name="_Toc2582264"/>
      <w:bookmarkStart w:id="55" w:name="_Toc515647758"/>
      <w:bookmarkStart w:id="56" w:name="_Toc532473450"/>
      <w:r>
        <w:rPr>
          <w:rFonts w:ascii="仿宋" w:eastAsia="仿宋" w:hAnsi="仿宋" w:cs="仿宋" w:hint="eastAsia"/>
        </w:rPr>
        <w:t>1.采购人及</w:t>
      </w:r>
      <w:bookmarkEnd w:id="51"/>
      <w:r>
        <w:rPr>
          <w:rFonts w:ascii="仿宋" w:eastAsia="仿宋" w:hAnsi="仿宋" w:cs="仿宋" w:hint="eastAsia"/>
        </w:rPr>
        <w:t>投标人</w:t>
      </w:r>
      <w:bookmarkEnd w:id="52"/>
      <w:bookmarkEnd w:id="53"/>
      <w:bookmarkEnd w:id="54"/>
      <w:bookmarkEnd w:id="55"/>
      <w:bookmarkEnd w:id="56"/>
    </w:p>
    <w:p w14:paraId="3E401B53" w14:textId="77777777" w:rsidR="0087795A" w:rsidRDefault="007856A7">
      <w:pPr>
        <w:tabs>
          <w:tab w:val="left" w:pos="0"/>
        </w:tabs>
        <w:spacing w:line="336" w:lineRule="auto"/>
        <w:rPr>
          <w:rFonts w:ascii="仿宋" w:eastAsia="仿宋" w:hAnsi="仿宋" w:cs="仿宋"/>
          <w:sz w:val="24"/>
          <w:szCs w:val="24"/>
        </w:rPr>
      </w:pPr>
      <w:r>
        <w:rPr>
          <w:rFonts w:ascii="仿宋" w:eastAsia="仿宋" w:hAnsi="仿宋" w:cs="仿宋" w:hint="eastAsia"/>
          <w:sz w:val="24"/>
          <w:szCs w:val="24"/>
        </w:rPr>
        <w:t>1.1   采购人：是指依法进行政府采购的国家机关、事业单位、团体组织。</w:t>
      </w:r>
    </w:p>
    <w:p w14:paraId="3C652129" w14:textId="77777777" w:rsidR="0087795A" w:rsidRDefault="007856A7">
      <w:pPr>
        <w:tabs>
          <w:tab w:val="left" w:pos="142"/>
        </w:tabs>
        <w:spacing w:line="336" w:lineRule="auto"/>
        <w:ind w:left="708" w:hangingChars="295" w:hanging="708"/>
        <w:rPr>
          <w:rFonts w:ascii="仿宋" w:eastAsia="仿宋" w:hAnsi="仿宋" w:cs="仿宋"/>
          <w:sz w:val="24"/>
          <w:szCs w:val="24"/>
        </w:rPr>
      </w:pPr>
      <w:r>
        <w:rPr>
          <w:rFonts w:ascii="仿宋" w:eastAsia="仿宋" w:hAnsi="仿宋" w:cs="仿宋" w:hint="eastAsia"/>
          <w:sz w:val="24"/>
          <w:szCs w:val="24"/>
        </w:rPr>
        <w:t>1.2   投标人：是指响应招标、参加投标竞争的法人、非法人组织或者自然人。潜在投标人：以招标文件规定的方式获取本项目招标文件的法人、非法人组织或者自然人。</w:t>
      </w:r>
    </w:p>
    <w:p w14:paraId="0EB5EBDA"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1.3   投标人须满足以下条件：</w:t>
      </w:r>
    </w:p>
    <w:p w14:paraId="7425C862"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1.3.1 具备《中华人民共和国政府采购法》第二十二条关于供应商条件的规定。</w:t>
      </w:r>
    </w:p>
    <w:p w14:paraId="68854EA9"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1.3.2 以招标文件规定的方式获得了本项目的招标文件。</w:t>
      </w:r>
    </w:p>
    <w:p w14:paraId="5D279B5C"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1.3.3 符合本项目合格投标人的其他资格要求。</w:t>
      </w:r>
    </w:p>
    <w:p w14:paraId="537FFCD3" w14:textId="77777777" w:rsidR="0087795A" w:rsidRDefault="007856A7">
      <w:pPr>
        <w:pStyle w:val="6"/>
        <w:spacing w:line="336" w:lineRule="auto"/>
        <w:rPr>
          <w:rFonts w:ascii="仿宋" w:eastAsia="仿宋" w:hAnsi="仿宋" w:cs="仿宋"/>
        </w:rPr>
      </w:pPr>
      <w:bookmarkStart w:id="57" w:name="_Toc2582265"/>
      <w:bookmarkStart w:id="58" w:name="_Toc5286"/>
      <w:bookmarkStart w:id="59" w:name="_Toc515647759"/>
      <w:bookmarkStart w:id="60" w:name="_Toc12139"/>
      <w:bookmarkStart w:id="61" w:name="_Toc532473451"/>
      <w:r>
        <w:rPr>
          <w:rFonts w:ascii="仿宋" w:eastAsia="仿宋" w:hAnsi="仿宋" w:cs="仿宋" w:hint="eastAsia"/>
        </w:rPr>
        <w:t>2.资金来源</w:t>
      </w:r>
      <w:bookmarkEnd w:id="57"/>
      <w:bookmarkEnd w:id="58"/>
      <w:bookmarkEnd w:id="59"/>
      <w:bookmarkEnd w:id="60"/>
      <w:bookmarkEnd w:id="61"/>
    </w:p>
    <w:p w14:paraId="701313C6"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2.1   本项目的采购人已获得足以支付本次招标后所签订的合同项下的资金。</w:t>
      </w:r>
    </w:p>
    <w:p w14:paraId="26EA8D11"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2.2   投标人报价超过招标文件规定的预算金额或者最高限价的，其投标将被认定为</w:t>
      </w:r>
      <w:r>
        <w:rPr>
          <w:rFonts w:ascii="仿宋" w:eastAsia="仿宋" w:hAnsi="仿宋" w:cs="仿宋" w:hint="eastAsia"/>
          <w:b/>
          <w:bCs/>
          <w:sz w:val="24"/>
          <w:szCs w:val="24"/>
        </w:rPr>
        <w:t>投标无效</w:t>
      </w:r>
      <w:r>
        <w:rPr>
          <w:rFonts w:ascii="仿宋" w:eastAsia="仿宋" w:hAnsi="仿宋" w:cs="仿宋" w:hint="eastAsia"/>
          <w:bCs/>
          <w:sz w:val="24"/>
          <w:szCs w:val="24"/>
        </w:rPr>
        <w:t>。</w:t>
      </w:r>
    </w:p>
    <w:p w14:paraId="0F327BA7" w14:textId="77777777" w:rsidR="0087795A" w:rsidRDefault="007856A7">
      <w:pPr>
        <w:pStyle w:val="6"/>
        <w:spacing w:line="336" w:lineRule="auto"/>
        <w:rPr>
          <w:rFonts w:ascii="仿宋" w:eastAsia="仿宋" w:hAnsi="仿宋" w:cs="仿宋"/>
        </w:rPr>
      </w:pPr>
      <w:bookmarkStart w:id="62" w:name="_Toc2582266"/>
      <w:bookmarkStart w:id="63" w:name="_Toc20526"/>
      <w:bookmarkStart w:id="64" w:name="_Toc520356145"/>
      <w:bookmarkStart w:id="65" w:name="_Toc515647760"/>
      <w:bookmarkStart w:id="66" w:name="_Toc532473452"/>
      <w:bookmarkStart w:id="67" w:name="_Toc15936"/>
      <w:r>
        <w:rPr>
          <w:rFonts w:ascii="仿宋" w:eastAsia="仿宋" w:hAnsi="仿宋" w:cs="仿宋" w:hint="eastAsia"/>
        </w:rPr>
        <w:t>3.投标费用</w:t>
      </w:r>
      <w:bookmarkEnd w:id="62"/>
      <w:bookmarkEnd w:id="63"/>
      <w:bookmarkEnd w:id="64"/>
      <w:bookmarkEnd w:id="65"/>
      <w:bookmarkEnd w:id="66"/>
      <w:bookmarkEnd w:id="67"/>
    </w:p>
    <w:p w14:paraId="1EBE6B2B" w14:textId="77777777" w:rsidR="0087795A" w:rsidRDefault="007856A7">
      <w:pPr>
        <w:spacing w:line="336" w:lineRule="auto"/>
        <w:ind w:firstLineChars="300" w:firstLine="720"/>
        <w:rPr>
          <w:rFonts w:ascii="仿宋" w:eastAsia="仿宋" w:hAnsi="仿宋" w:cs="仿宋"/>
          <w:sz w:val="24"/>
          <w:szCs w:val="24"/>
        </w:rPr>
      </w:pPr>
      <w:r>
        <w:rPr>
          <w:rFonts w:ascii="仿宋" w:eastAsia="仿宋" w:hAnsi="仿宋" w:cs="仿宋" w:hint="eastAsia"/>
          <w:sz w:val="24"/>
          <w:szCs w:val="24"/>
        </w:rPr>
        <w:t>不论投标结果如何，投标人应承担所有与投标有关的费用。</w:t>
      </w:r>
    </w:p>
    <w:p w14:paraId="0A221EA0" w14:textId="77777777" w:rsidR="0087795A" w:rsidRDefault="0087795A">
      <w:pPr>
        <w:spacing w:line="336" w:lineRule="auto"/>
        <w:rPr>
          <w:rFonts w:ascii="仿宋" w:eastAsia="仿宋" w:hAnsi="仿宋" w:cs="仿宋"/>
          <w:sz w:val="24"/>
          <w:szCs w:val="24"/>
        </w:rPr>
      </w:pPr>
    </w:p>
    <w:p w14:paraId="59FD96F9" w14:textId="77777777" w:rsidR="0087795A" w:rsidRDefault="007856A7">
      <w:pPr>
        <w:pStyle w:val="20"/>
        <w:spacing w:line="336" w:lineRule="auto"/>
        <w:jc w:val="center"/>
        <w:rPr>
          <w:rFonts w:ascii="仿宋" w:eastAsia="仿宋" w:hAnsi="仿宋" w:cs="仿宋"/>
          <w:sz w:val="28"/>
          <w:szCs w:val="28"/>
        </w:rPr>
      </w:pPr>
      <w:bookmarkStart w:id="68" w:name="_Toc76465446"/>
      <w:bookmarkStart w:id="69" w:name="_Toc19654"/>
      <w:bookmarkStart w:id="70" w:name="_Toc20457"/>
      <w:bookmarkStart w:id="71" w:name="_Toc520356146"/>
      <w:bookmarkStart w:id="72" w:name="_Toc9896"/>
      <w:bookmarkStart w:id="73" w:name="_Toc9062"/>
      <w:bookmarkStart w:id="74" w:name="_Toc21566"/>
      <w:bookmarkStart w:id="75" w:name="_Toc11538"/>
      <w:bookmarkStart w:id="76" w:name="_Toc515647762"/>
      <w:bookmarkStart w:id="77" w:name="_Toc532473454"/>
      <w:bookmarkStart w:id="78" w:name="_Toc2582268"/>
      <w:bookmarkStart w:id="79" w:name="_Toc216582806"/>
      <w:bookmarkStart w:id="80" w:name="_Toc4365"/>
      <w:r>
        <w:rPr>
          <w:rFonts w:ascii="仿宋" w:eastAsia="仿宋" w:hAnsi="仿宋" w:cs="仿宋" w:hint="eastAsia"/>
          <w:sz w:val="28"/>
          <w:szCs w:val="28"/>
        </w:rPr>
        <w:t>二  招标文件</w:t>
      </w:r>
      <w:bookmarkEnd w:id="68"/>
      <w:bookmarkEnd w:id="69"/>
      <w:bookmarkEnd w:id="70"/>
      <w:bookmarkEnd w:id="71"/>
      <w:bookmarkEnd w:id="72"/>
      <w:bookmarkEnd w:id="73"/>
      <w:bookmarkEnd w:id="74"/>
      <w:bookmarkEnd w:id="75"/>
      <w:bookmarkEnd w:id="76"/>
      <w:bookmarkEnd w:id="77"/>
      <w:bookmarkEnd w:id="78"/>
      <w:bookmarkEnd w:id="79"/>
      <w:bookmarkEnd w:id="80"/>
    </w:p>
    <w:p w14:paraId="7095A6CB" w14:textId="77777777" w:rsidR="0087795A" w:rsidRDefault="007856A7">
      <w:pPr>
        <w:pStyle w:val="6"/>
        <w:spacing w:line="336" w:lineRule="auto"/>
        <w:rPr>
          <w:rFonts w:ascii="仿宋" w:eastAsia="仿宋" w:hAnsi="仿宋" w:cs="仿宋"/>
        </w:rPr>
      </w:pPr>
      <w:bookmarkStart w:id="81" w:name="_Toc14084"/>
      <w:bookmarkStart w:id="82" w:name="_Toc532473455"/>
      <w:bookmarkStart w:id="83" w:name="_Toc25743"/>
      <w:bookmarkStart w:id="84" w:name="_Toc520356147"/>
      <w:bookmarkStart w:id="85" w:name="_Toc515647763"/>
      <w:bookmarkStart w:id="86" w:name="_Toc2582269"/>
      <w:r>
        <w:rPr>
          <w:rFonts w:ascii="仿宋" w:eastAsia="仿宋" w:hAnsi="仿宋" w:cs="仿宋" w:hint="eastAsia"/>
        </w:rPr>
        <w:t>4.招标文件构成</w:t>
      </w:r>
      <w:bookmarkEnd w:id="81"/>
      <w:bookmarkEnd w:id="82"/>
      <w:bookmarkEnd w:id="83"/>
      <w:bookmarkEnd w:id="84"/>
      <w:bookmarkEnd w:id="85"/>
      <w:bookmarkEnd w:id="86"/>
    </w:p>
    <w:p w14:paraId="382CBFDE"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4.1   投标邀请</w:t>
      </w:r>
    </w:p>
    <w:p w14:paraId="27C986E2"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4.2   供应商须知前附表</w:t>
      </w:r>
    </w:p>
    <w:p w14:paraId="794860C4"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4.3   供应商须知</w:t>
      </w:r>
    </w:p>
    <w:p w14:paraId="68B54925" w14:textId="77777777" w:rsidR="0087795A" w:rsidRDefault="007856A7">
      <w:pPr>
        <w:pStyle w:val="a0"/>
        <w:spacing w:line="336" w:lineRule="auto"/>
        <w:ind w:firstLine="0"/>
        <w:jc w:val="left"/>
        <w:rPr>
          <w:rFonts w:ascii="仿宋" w:eastAsia="仿宋" w:hAnsi="仿宋" w:cs="仿宋"/>
          <w:kern w:val="2"/>
          <w:sz w:val="24"/>
          <w:szCs w:val="24"/>
        </w:rPr>
      </w:pPr>
      <w:r>
        <w:rPr>
          <w:rFonts w:ascii="仿宋" w:eastAsia="仿宋" w:hAnsi="仿宋" w:cs="仿宋" w:hint="eastAsia"/>
          <w:kern w:val="2"/>
          <w:sz w:val="24"/>
          <w:szCs w:val="24"/>
        </w:rPr>
        <w:t>4.4   项目说明和采购需求</w:t>
      </w:r>
    </w:p>
    <w:p w14:paraId="0DC3F9B8" w14:textId="77777777" w:rsidR="0087795A" w:rsidRDefault="007856A7">
      <w:pPr>
        <w:pStyle w:val="a0"/>
        <w:spacing w:line="336" w:lineRule="auto"/>
        <w:ind w:firstLine="0"/>
        <w:rPr>
          <w:rFonts w:ascii="仿宋" w:eastAsia="仿宋" w:hAnsi="仿宋" w:cs="仿宋"/>
          <w:sz w:val="24"/>
          <w:szCs w:val="24"/>
        </w:rPr>
      </w:pPr>
      <w:r>
        <w:rPr>
          <w:rFonts w:ascii="仿宋" w:eastAsia="仿宋" w:hAnsi="仿宋" w:cs="仿宋" w:hint="eastAsia"/>
          <w:sz w:val="24"/>
          <w:szCs w:val="24"/>
        </w:rPr>
        <w:t>4.5   评标方法和标准</w:t>
      </w:r>
    </w:p>
    <w:p w14:paraId="324FC330" w14:textId="77777777" w:rsidR="0087795A" w:rsidRDefault="007856A7">
      <w:pPr>
        <w:pStyle w:val="a0"/>
        <w:spacing w:line="336" w:lineRule="auto"/>
        <w:ind w:firstLine="0"/>
        <w:rPr>
          <w:rFonts w:ascii="仿宋" w:eastAsia="仿宋" w:hAnsi="仿宋" w:cs="仿宋"/>
          <w:sz w:val="24"/>
          <w:szCs w:val="24"/>
        </w:rPr>
      </w:pPr>
      <w:r>
        <w:rPr>
          <w:rFonts w:ascii="仿宋" w:eastAsia="仿宋" w:hAnsi="仿宋" w:cs="仿宋" w:hint="eastAsia"/>
          <w:sz w:val="24"/>
          <w:szCs w:val="24"/>
        </w:rPr>
        <w:t>4.6   投标文件格式</w:t>
      </w:r>
    </w:p>
    <w:p w14:paraId="38FFDCE2" w14:textId="77777777" w:rsidR="0087795A" w:rsidRDefault="007856A7">
      <w:pPr>
        <w:pStyle w:val="6"/>
        <w:spacing w:line="336" w:lineRule="auto"/>
        <w:rPr>
          <w:rFonts w:ascii="仿宋" w:eastAsia="仿宋" w:hAnsi="仿宋" w:cs="仿宋"/>
        </w:rPr>
      </w:pPr>
      <w:bookmarkStart w:id="87" w:name="_Toc520356148"/>
      <w:bookmarkStart w:id="88" w:name="_Toc515904805"/>
      <w:bookmarkStart w:id="89" w:name="_Toc532473456"/>
      <w:bookmarkStart w:id="90" w:name="_Toc2582270"/>
      <w:bookmarkStart w:id="91" w:name="_Toc26044"/>
      <w:bookmarkStart w:id="92" w:name="_Toc9232"/>
      <w:r>
        <w:rPr>
          <w:rFonts w:ascii="仿宋" w:eastAsia="仿宋" w:hAnsi="仿宋" w:cs="仿宋" w:hint="eastAsia"/>
        </w:rPr>
        <w:t>5.招标文件的澄清</w:t>
      </w:r>
      <w:bookmarkEnd w:id="87"/>
      <w:bookmarkEnd w:id="88"/>
      <w:r>
        <w:rPr>
          <w:rFonts w:ascii="仿宋" w:eastAsia="仿宋" w:hAnsi="仿宋" w:cs="仿宋" w:hint="eastAsia"/>
        </w:rPr>
        <w:t>与修改</w:t>
      </w:r>
      <w:bookmarkEnd w:id="89"/>
      <w:bookmarkEnd w:id="90"/>
      <w:bookmarkEnd w:id="91"/>
      <w:bookmarkEnd w:id="92"/>
    </w:p>
    <w:p w14:paraId="4AC998C7"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5.1   采购人可以对已发出的招标文件等进行必要的澄清或者修改，但不得改</w:t>
      </w:r>
      <w:r>
        <w:rPr>
          <w:rFonts w:ascii="仿宋" w:eastAsia="仿宋" w:hAnsi="仿宋" w:cs="仿宋" w:hint="eastAsia"/>
          <w:bCs/>
          <w:sz w:val="24"/>
          <w:szCs w:val="24"/>
        </w:rPr>
        <w:lastRenderedPageBreak/>
        <w:t>变采购标的和资格条件。澄清或者修改应当在原公告发布媒体上发布澄清公告。澄清或者修改的内容为招标文件的组成部分。</w:t>
      </w:r>
    </w:p>
    <w:p w14:paraId="32F6D97E"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5.2  招标文件中有不一致的，有澄清的部分以最终的澄清更正内容为准；未澄清的，以供应商须知前附表为准；供应商须知前附表不涉及的内容，以编排在后的最后描述为准。</w:t>
      </w:r>
    </w:p>
    <w:p w14:paraId="43029063"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5.3  投标人应及时关注本项目原公告发布媒体上发布的澄清公告或修改内容并自行下载，采购人不再另行通知。</w:t>
      </w:r>
    </w:p>
    <w:p w14:paraId="546A0918" w14:textId="77777777" w:rsidR="0087795A" w:rsidRDefault="007856A7">
      <w:pPr>
        <w:pStyle w:val="6"/>
        <w:spacing w:line="336" w:lineRule="auto"/>
        <w:rPr>
          <w:rFonts w:ascii="仿宋" w:eastAsia="仿宋" w:hAnsi="仿宋" w:cs="仿宋"/>
        </w:rPr>
      </w:pPr>
      <w:bookmarkStart w:id="93" w:name="_Toc14569"/>
      <w:bookmarkStart w:id="94" w:name="_Toc532473457"/>
      <w:bookmarkStart w:id="95" w:name="_Toc2582271"/>
      <w:bookmarkStart w:id="96" w:name="_Toc25635"/>
      <w:r>
        <w:rPr>
          <w:rFonts w:ascii="仿宋" w:eastAsia="仿宋" w:hAnsi="仿宋" w:cs="仿宋" w:hint="eastAsia"/>
        </w:rPr>
        <w:t>6.投标截止时间的顺延</w:t>
      </w:r>
      <w:bookmarkEnd w:id="93"/>
      <w:bookmarkEnd w:id="94"/>
      <w:bookmarkEnd w:id="95"/>
      <w:bookmarkEnd w:id="96"/>
    </w:p>
    <w:p w14:paraId="02EBC37A"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6.1  为使投标人有足够的时间对招标文件的澄清或者修改部分进行研究而准备投标或因其他原因，采购人将依法决定是否顺延投标截止时间。顺延变更公告应当在原公告发布媒体上发布。</w:t>
      </w:r>
    </w:p>
    <w:p w14:paraId="29B6C60F"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6.2  投标人应及时关注本项目原公告发布媒体上发布的变更公告，采购人不再另行通知。</w:t>
      </w:r>
    </w:p>
    <w:p w14:paraId="63D903C4" w14:textId="77777777" w:rsidR="0087795A" w:rsidRDefault="007856A7">
      <w:pPr>
        <w:pStyle w:val="6"/>
        <w:spacing w:line="336" w:lineRule="auto"/>
        <w:rPr>
          <w:rFonts w:ascii="仿宋" w:eastAsia="仿宋" w:hAnsi="仿宋" w:cs="仿宋"/>
        </w:rPr>
      </w:pPr>
      <w:r>
        <w:rPr>
          <w:rFonts w:ascii="仿宋" w:eastAsia="仿宋" w:hAnsi="仿宋" w:cs="仿宋" w:hint="eastAsia"/>
        </w:rPr>
        <w:t>7.其他投标事项</w:t>
      </w:r>
    </w:p>
    <w:p w14:paraId="177270A4"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7.1  投标人应认真阅读招标文件所有的事项、格式、条款和技术规范等。如投标人没有按照招标文件要求提交全部资料，或者投标文件没有对招标文件的实质性要求做出响应，其投标将被认定为投标无效。</w:t>
      </w:r>
    </w:p>
    <w:p w14:paraId="1C57EF6A" w14:textId="77777777" w:rsidR="0087795A" w:rsidRDefault="0087795A">
      <w:pPr>
        <w:spacing w:line="336" w:lineRule="auto"/>
        <w:rPr>
          <w:rFonts w:ascii="仿宋" w:eastAsia="仿宋" w:hAnsi="仿宋" w:cs="仿宋"/>
          <w:sz w:val="24"/>
          <w:szCs w:val="24"/>
        </w:rPr>
      </w:pPr>
    </w:p>
    <w:p w14:paraId="748872F2" w14:textId="77777777" w:rsidR="0087795A" w:rsidRDefault="007856A7">
      <w:pPr>
        <w:pStyle w:val="20"/>
        <w:spacing w:line="336" w:lineRule="auto"/>
        <w:jc w:val="center"/>
        <w:rPr>
          <w:rFonts w:ascii="仿宋" w:eastAsia="仿宋" w:hAnsi="仿宋" w:cs="仿宋"/>
          <w:sz w:val="28"/>
          <w:szCs w:val="28"/>
        </w:rPr>
      </w:pPr>
      <w:bookmarkStart w:id="97" w:name="_Toc516367020"/>
      <w:bookmarkStart w:id="98" w:name="_Toc532473458"/>
      <w:bookmarkStart w:id="99" w:name="_Toc7636"/>
      <w:bookmarkStart w:id="100" w:name="_Toc520356150"/>
      <w:bookmarkStart w:id="101" w:name="_Toc7156"/>
      <w:bookmarkStart w:id="102" w:name="_Toc19299"/>
      <w:bookmarkStart w:id="103" w:name="_Toc5494"/>
      <w:bookmarkStart w:id="104" w:name="_Toc2582272"/>
      <w:bookmarkStart w:id="105" w:name="_Toc216582807"/>
      <w:bookmarkStart w:id="106" w:name="_Toc21542"/>
      <w:bookmarkStart w:id="107" w:name="_Toc12067"/>
      <w:bookmarkStart w:id="108" w:name="_Toc30808"/>
      <w:bookmarkStart w:id="109" w:name="_Toc76465447"/>
      <w:bookmarkStart w:id="110" w:name="_Toc515647766"/>
      <w:r>
        <w:rPr>
          <w:rFonts w:ascii="仿宋" w:eastAsia="仿宋" w:hAnsi="仿宋" w:cs="仿宋" w:hint="eastAsia"/>
          <w:sz w:val="28"/>
          <w:szCs w:val="28"/>
        </w:rPr>
        <w:t>三  投标文件</w:t>
      </w:r>
      <w:bookmarkEnd w:id="97"/>
      <w:r>
        <w:rPr>
          <w:rFonts w:ascii="仿宋" w:eastAsia="仿宋" w:hAnsi="仿宋" w:cs="仿宋" w:hint="eastAsia"/>
          <w:sz w:val="28"/>
          <w:szCs w:val="28"/>
        </w:rPr>
        <w:t>的编制</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1AEAC05" w14:textId="77777777" w:rsidR="0087795A" w:rsidRDefault="007856A7">
      <w:pPr>
        <w:pStyle w:val="6"/>
        <w:spacing w:line="336" w:lineRule="auto"/>
        <w:rPr>
          <w:rFonts w:ascii="仿宋" w:eastAsia="仿宋" w:hAnsi="仿宋" w:cs="仿宋"/>
        </w:rPr>
      </w:pPr>
      <w:bookmarkStart w:id="111" w:name="_Toc520356151"/>
      <w:bookmarkStart w:id="112" w:name="_Toc532473459"/>
      <w:bookmarkStart w:id="113" w:name="_Toc515647767"/>
      <w:bookmarkStart w:id="114" w:name="_Toc7786"/>
      <w:bookmarkStart w:id="115" w:name="_Toc2582273"/>
      <w:bookmarkStart w:id="116" w:name="_Toc3553"/>
      <w:bookmarkStart w:id="117" w:name="_Toc516367021"/>
      <w:r>
        <w:rPr>
          <w:rFonts w:ascii="仿宋" w:eastAsia="仿宋" w:hAnsi="仿宋" w:cs="仿宋" w:hint="eastAsia"/>
        </w:rPr>
        <w:t>8.投标</w:t>
      </w:r>
      <w:bookmarkEnd w:id="111"/>
      <w:bookmarkEnd w:id="112"/>
      <w:bookmarkEnd w:id="113"/>
      <w:bookmarkEnd w:id="114"/>
      <w:bookmarkEnd w:id="115"/>
      <w:bookmarkEnd w:id="116"/>
      <w:bookmarkEnd w:id="117"/>
      <w:r>
        <w:rPr>
          <w:rFonts w:ascii="仿宋" w:eastAsia="仿宋" w:hAnsi="仿宋" w:cs="仿宋" w:hint="eastAsia"/>
        </w:rPr>
        <w:t>范围及文字、计量单位要求</w:t>
      </w:r>
    </w:p>
    <w:p w14:paraId="150A0A45"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8.1   投标人应当对招标文件中所列的所有内容进行投标，如仅响应部分内容，其投标将被认定为</w:t>
      </w:r>
      <w:r>
        <w:rPr>
          <w:rFonts w:ascii="仿宋" w:eastAsia="仿宋" w:hAnsi="仿宋" w:cs="仿宋" w:hint="eastAsia"/>
          <w:b/>
          <w:bCs/>
          <w:sz w:val="24"/>
          <w:szCs w:val="24"/>
        </w:rPr>
        <w:t>投标无效</w:t>
      </w:r>
      <w:r>
        <w:rPr>
          <w:rFonts w:ascii="仿宋" w:eastAsia="仿宋" w:hAnsi="仿宋" w:cs="仿宋" w:hint="eastAsia"/>
          <w:sz w:val="24"/>
          <w:szCs w:val="24"/>
        </w:rPr>
        <w:t>。</w:t>
      </w:r>
    </w:p>
    <w:p w14:paraId="3D38B35C"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8.2   无论招标文件中是否要求，投标人所投服务及伴随的货物和工程均应符合国家强制性标准。</w:t>
      </w:r>
    </w:p>
    <w:p w14:paraId="4345B666"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8.3   投标文件应使用规范汉字书写(专有名词须加注中文解释)，并采用通用的图形符号，不得出现与常规书写格式不符的内容。</w:t>
      </w:r>
    </w:p>
    <w:p w14:paraId="6473490F"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8.4   除招标文件中有特殊要求外，投标文件中所使用的计量单位，应采用中华人民共和国法定计量单位。</w:t>
      </w:r>
    </w:p>
    <w:p w14:paraId="35C6B4C5" w14:textId="77777777" w:rsidR="0087795A" w:rsidRDefault="007856A7">
      <w:pPr>
        <w:pStyle w:val="6"/>
        <w:spacing w:line="336" w:lineRule="auto"/>
        <w:rPr>
          <w:rFonts w:ascii="仿宋" w:eastAsia="仿宋" w:hAnsi="仿宋" w:cs="仿宋"/>
        </w:rPr>
      </w:pPr>
      <w:bookmarkStart w:id="118" w:name="_Toc516367022"/>
      <w:bookmarkStart w:id="119" w:name="_Ref467306676"/>
      <w:bookmarkStart w:id="120" w:name="_Ref467306195"/>
      <w:bookmarkStart w:id="121" w:name="_Toc2582274"/>
      <w:bookmarkStart w:id="122" w:name="_Toc28307"/>
      <w:bookmarkStart w:id="123" w:name="_Toc515647768"/>
      <w:bookmarkStart w:id="124" w:name="_Toc532473460"/>
      <w:bookmarkStart w:id="125" w:name="_Toc10364"/>
      <w:bookmarkStart w:id="126" w:name="_Toc520356152"/>
      <w:r>
        <w:rPr>
          <w:rFonts w:ascii="仿宋" w:eastAsia="仿宋" w:hAnsi="仿宋" w:cs="仿宋" w:hint="eastAsia"/>
        </w:rPr>
        <w:t>9.投标文件</w:t>
      </w:r>
      <w:bookmarkEnd w:id="118"/>
      <w:bookmarkEnd w:id="119"/>
      <w:bookmarkEnd w:id="120"/>
      <w:r>
        <w:rPr>
          <w:rFonts w:ascii="仿宋" w:eastAsia="仿宋" w:hAnsi="仿宋" w:cs="仿宋" w:hint="eastAsia"/>
        </w:rPr>
        <w:t>的组成</w:t>
      </w:r>
      <w:bookmarkEnd w:id="121"/>
      <w:bookmarkEnd w:id="122"/>
      <w:bookmarkEnd w:id="123"/>
      <w:bookmarkEnd w:id="124"/>
      <w:bookmarkEnd w:id="125"/>
      <w:bookmarkEnd w:id="126"/>
    </w:p>
    <w:p w14:paraId="2311A7C2" w14:textId="77777777" w:rsidR="0087795A" w:rsidRDefault="007856A7">
      <w:pPr>
        <w:tabs>
          <w:tab w:val="left" w:pos="900"/>
          <w:tab w:val="left" w:pos="5580"/>
        </w:tabs>
        <w:spacing w:line="336" w:lineRule="auto"/>
        <w:ind w:firstLineChars="100" w:firstLine="240"/>
        <w:rPr>
          <w:rFonts w:ascii="仿宋" w:eastAsia="仿宋" w:hAnsi="仿宋" w:cs="仿宋"/>
          <w:sz w:val="24"/>
          <w:szCs w:val="24"/>
        </w:rPr>
      </w:pPr>
      <w:bookmarkStart w:id="127" w:name="_Ref467052588"/>
      <w:r>
        <w:rPr>
          <w:rFonts w:ascii="仿宋" w:eastAsia="仿宋" w:hAnsi="仿宋" w:cs="仿宋" w:hint="eastAsia"/>
          <w:sz w:val="24"/>
          <w:szCs w:val="24"/>
        </w:rPr>
        <w:t xml:space="preserve">    投标人应完整地按照招标文件提供的投标文件格式及要求编写投标文件，</w:t>
      </w:r>
      <w:r>
        <w:rPr>
          <w:rFonts w:ascii="仿宋" w:eastAsia="仿宋" w:hAnsi="仿宋" w:cs="仿宋" w:hint="eastAsia"/>
          <w:sz w:val="24"/>
          <w:szCs w:val="24"/>
        </w:rPr>
        <w:lastRenderedPageBreak/>
        <w:t>对其投标文件的真实性与准确性负责，投标人中标后，其投标文件将作为合同的组成部分。</w:t>
      </w:r>
    </w:p>
    <w:p w14:paraId="775D8E2C" w14:textId="77777777" w:rsidR="0087795A" w:rsidRDefault="007856A7">
      <w:pPr>
        <w:pStyle w:val="6"/>
        <w:spacing w:line="336" w:lineRule="auto"/>
        <w:rPr>
          <w:rFonts w:ascii="仿宋" w:eastAsia="仿宋" w:hAnsi="仿宋" w:cs="仿宋"/>
        </w:rPr>
      </w:pPr>
      <w:bookmarkStart w:id="128" w:name="_Toc10379"/>
      <w:bookmarkStart w:id="129" w:name="_Toc515647769"/>
      <w:bookmarkStart w:id="130" w:name="_Toc4601"/>
      <w:bookmarkStart w:id="131" w:name="_Toc516367023"/>
      <w:bookmarkStart w:id="132" w:name="_Toc520356153"/>
      <w:bookmarkStart w:id="133" w:name="_Toc2582275"/>
      <w:bookmarkStart w:id="134" w:name="_Toc532473461"/>
      <w:bookmarkEnd w:id="127"/>
      <w:r>
        <w:rPr>
          <w:rFonts w:ascii="仿宋" w:eastAsia="仿宋" w:hAnsi="仿宋" w:cs="仿宋" w:hint="eastAsia"/>
        </w:rPr>
        <w:t>10.证明投标标的的合格性和符合招标文件规定的技术文件</w:t>
      </w:r>
      <w:bookmarkEnd w:id="128"/>
      <w:bookmarkEnd w:id="129"/>
      <w:bookmarkEnd w:id="130"/>
      <w:bookmarkEnd w:id="131"/>
      <w:bookmarkEnd w:id="132"/>
      <w:bookmarkEnd w:id="133"/>
      <w:bookmarkEnd w:id="134"/>
    </w:p>
    <w:p w14:paraId="5B241FE0"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10.1  投标人应提交证明文件，证明其投标标的符合招标文件规定。该证明文件是投标文件的技术文件。</w:t>
      </w:r>
    </w:p>
    <w:p w14:paraId="13E7B1D0" w14:textId="77777777" w:rsidR="0087795A" w:rsidRDefault="007856A7">
      <w:pPr>
        <w:spacing w:line="336" w:lineRule="auto"/>
        <w:ind w:left="900" w:hangingChars="375" w:hanging="900"/>
        <w:rPr>
          <w:rFonts w:ascii="仿宋" w:eastAsia="仿宋" w:hAnsi="仿宋" w:cs="仿宋"/>
          <w:sz w:val="24"/>
          <w:szCs w:val="24"/>
        </w:rPr>
      </w:pPr>
      <w:bookmarkStart w:id="135" w:name="_Ref467306244"/>
      <w:r>
        <w:rPr>
          <w:rFonts w:ascii="仿宋" w:eastAsia="仿宋" w:hAnsi="仿宋" w:cs="仿宋" w:hint="eastAsia"/>
          <w:sz w:val="24"/>
          <w:szCs w:val="24"/>
        </w:rPr>
        <w:t>10.2  上款所述的证明文件，可以是文字资料、图纸和数据，</w:t>
      </w:r>
      <w:bookmarkEnd w:id="135"/>
      <w:r>
        <w:rPr>
          <w:rFonts w:ascii="仿宋" w:eastAsia="仿宋" w:hAnsi="仿宋" w:cs="仿宋" w:hint="eastAsia"/>
          <w:sz w:val="24"/>
          <w:szCs w:val="24"/>
        </w:rPr>
        <w:t>包括：</w:t>
      </w:r>
    </w:p>
    <w:p w14:paraId="3A9D3F72"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10.3  本条所指证明文件不包括对招标文件相关部分的文字、图标的复制。</w:t>
      </w:r>
    </w:p>
    <w:p w14:paraId="3D97CBCF" w14:textId="77777777" w:rsidR="0087795A" w:rsidRDefault="007856A7">
      <w:pPr>
        <w:pStyle w:val="6"/>
        <w:spacing w:line="336" w:lineRule="auto"/>
        <w:rPr>
          <w:rFonts w:ascii="仿宋" w:eastAsia="仿宋" w:hAnsi="仿宋" w:cs="仿宋"/>
        </w:rPr>
      </w:pPr>
      <w:bookmarkStart w:id="136" w:name="_Toc515647770"/>
      <w:bookmarkStart w:id="137" w:name="_Toc2248"/>
      <w:bookmarkStart w:id="138" w:name="_Toc2582276"/>
      <w:bookmarkStart w:id="139" w:name="_Toc532473462"/>
      <w:bookmarkStart w:id="140" w:name="_Toc520356155"/>
      <w:bookmarkStart w:id="141" w:name="_Toc23231"/>
      <w:r>
        <w:rPr>
          <w:rFonts w:ascii="仿宋" w:eastAsia="仿宋" w:hAnsi="仿宋" w:cs="仿宋" w:hint="eastAsia"/>
        </w:rPr>
        <w:t>11.投标报价</w:t>
      </w:r>
      <w:bookmarkEnd w:id="136"/>
      <w:bookmarkEnd w:id="137"/>
      <w:bookmarkEnd w:id="138"/>
      <w:bookmarkEnd w:id="139"/>
      <w:bookmarkEnd w:id="140"/>
      <w:bookmarkEnd w:id="141"/>
    </w:p>
    <w:p w14:paraId="0372A469"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11.1</w:t>
      </w:r>
      <w:r>
        <w:rPr>
          <w:rFonts w:ascii="仿宋" w:eastAsia="仿宋" w:hAnsi="仿宋" w:cs="仿宋" w:hint="eastAsia"/>
          <w:sz w:val="24"/>
          <w:szCs w:val="24"/>
        </w:rPr>
        <w:tab/>
        <w:t>投标人的报价应当包括满足本次招标全部采购需求所应提供的服务，以及伴随的货物和工程。所有投标均应以人民币报价。</w:t>
      </w:r>
    </w:p>
    <w:p w14:paraId="601A0C4F"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11.2</w:t>
      </w:r>
      <w:r>
        <w:rPr>
          <w:rFonts w:ascii="仿宋" w:eastAsia="仿宋" w:hAnsi="仿宋" w:cs="仿宋" w:hint="eastAsia"/>
          <w:sz w:val="24"/>
          <w:szCs w:val="24"/>
        </w:rPr>
        <w:tab/>
        <w:t>投标人应在价格明细表上标明分项服务、伴随的货物和工程的价格（如适用）和总价，并由法定代表人或其授权代表签署。</w:t>
      </w:r>
    </w:p>
    <w:p w14:paraId="62572D6E"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11.3</w:t>
      </w:r>
      <w:r>
        <w:rPr>
          <w:rFonts w:ascii="仿宋" w:eastAsia="仿宋" w:hAnsi="仿宋" w:cs="仿宋" w:hint="eastAsia"/>
          <w:sz w:val="24"/>
          <w:szCs w:val="24"/>
        </w:rPr>
        <w:tab/>
        <w:t>投标人所报的价格明细在合同履行过程中是固定不变的，不得以任何理由予以变更。任何包含价格调整要求的投标，其投标将被认定为</w:t>
      </w:r>
      <w:r>
        <w:rPr>
          <w:rFonts w:ascii="仿宋" w:eastAsia="仿宋" w:hAnsi="仿宋" w:cs="仿宋" w:hint="eastAsia"/>
          <w:b/>
          <w:sz w:val="24"/>
          <w:szCs w:val="24"/>
        </w:rPr>
        <w:t>投标无效</w:t>
      </w:r>
      <w:r>
        <w:rPr>
          <w:rFonts w:ascii="仿宋" w:eastAsia="仿宋" w:hAnsi="仿宋" w:cs="仿宋" w:hint="eastAsia"/>
          <w:sz w:val="24"/>
          <w:szCs w:val="24"/>
        </w:rPr>
        <w:t>。</w:t>
      </w:r>
    </w:p>
    <w:p w14:paraId="4576C308"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11.4</w:t>
      </w:r>
      <w:r>
        <w:rPr>
          <w:rFonts w:ascii="仿宋" w:eastAsia="仿宋" w:hAnsi="仿宋" w:cs="仿宋" w:hint="eastAsia"/>
          <w:sz w:val="24"/>
          <w:szCs w:val="24"/>
        </w:rPr>
        <w:tab/>
        <w:t>采购人不接受具有附加条件的报价或多个方案的报价。</w:t>
      </w:r>
    </w:p>
    <w:p w14:paraId="7824DD39" w14:textId="77777777" w:rsidR="0087795A" w:rsidRDefault="007856A7">
      <w:pPr>
        <w:pStyle w:val="6"/>
        <w:spacing w:line="336" w:lineRule="auto"/>
        <w:rPr>
          <w:rFonts w:ascii="仿宋" w:eastAsia="仿宋" w:hAnsi="仿宋" w:cs="仿宋"/>
        </w:rPr>
      </w:pPr>
      <w:bookmarkStart w:id="142" w:name="_Toc515647773"/>
      <w:bookmarkStart w:id="143" w:name="_Toc532473465"/>
      <w:bookmarkStart w:id="144" w:name="_Toc520356158"/>
      <w:bookmarkStart w:id="145" w:name="_Toc493"/>
      <w:bookmarkStart w:id="146" w:name="_Toc17074"/>
      <w:bookmarkStart w:id="147" w:name="_Toc2582279"/>
      <w:r>
        <w:rPr>
          <w:rFonts w:ascii="仿宋" w:eastAsia="仿宋" w:hAnsi="仿宋" w:cs="仿宋" w:hint="eastAsia"/>
        </w:rPr>
        <w:t>12.投标文件的</w:t>
      </w:r>
      <w:bookmarkEnd w:id="142"/>
      <w:bookmarkEnd w:id="143"/>
      <w:bookmarkEnd w:id="144"/>
      <w:bookmarkEnd w:id="145"/>
      <w:bookmarkEnd w:id="146"/>
      <w:r>
        <w:rPr>
          <w:rFonts w:ascii="仿宋" w:eastAsia="仿宋" w:hAnsi="仿宋" w:cs="仿宋" w:hint="eastAsia"/>
        </w:rPr>
        <w:t>制作</w:t>
      </w:r>
      <w:bookmarkEnd w:id="147"/>
    </w:p>
    <w:p w14:paraId="3947D350"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12.1</w:t>
      </w:r>
      <w:r>
        <w:rPr>
          <w:rFonts w:ascii="仿宋" w:eastAsia="仿宋" w:hAnsi="仿宋" w:cs="仿宋" w:hint="eastAsia"/>
          <w:bCs/>
          <w:sz w:val="24"/>
          <w:szCs w:val="24"/>
        </w:rPr>
        <w:tab/>
        <w:t>投标人应</w:t>
      </w:r>
      <w:r>
        <w:rPr>
          <w:rFonts w:ascii="仿宋" w:eastAsia="仿宋" w:hAnsi="仿宋" w:cs="仿宋" w:hint="eastAsia"/>
          <w:bCs/>
          <w:sz w:val="24"/>
          <w:szCs w:val="24"/>
          <w:u w:val="single"/>
        </w:rPr>
        <w:t>按供应商须知前附表</w:t>
      </w:r>
      <w:r>
        <w:rPr>
          <w:rFonts w:ascii="仿宋" w:eastAsia="仿宋" w:hAnsi="仿宋" w:cs="仿宋" w:hint="eastAsia"/>
          <w:bCs/>
          <w:sz w:val="24"/>
          <w:szCs w:val="24"/>
        </w:rPr>
        <w:t>中的规定，准备和递交投标文件</w:t>
      </w:r>
      <w:r>
        <w:rPr>
          <w:rFonts w:ascii="仿宋" w:eastAsia="仿宋" w:hAnsi="仿宋" w:cs="仿宋" w:hint="eastAsia"/>
          <w:sz w:val="24"/>
          <w:szCs w:val="24"/>
        </w:rPr>
        <w:t>。</w:t>
      </w:r>
      <w:r>
        <w:rPr>
          <w:rFonts w:ascii="仿宋" w:eastAsia="仿宋" w:hAnsi="仿宋" w:cs="仿宋" w:hint="eastAsia"/>
          <w:bCs/>
          <w:sz w:val="24"/>
          <w:szCs w:val="24"/>
        </w:rPr>
        <w:t xml:space="preserve">     </w:t>
      </w:r>
    </w:p>
    <w:p w14:paraId="1382646E"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12.2</w:t>
      </w:r>
      <w:r>
        <w:rPr>
          <w:rFonts w:ascii="仿宋" w:eastAsia="仿宋" w:hAnsi="仿宋" w:cs="仿宋" w:hint="eastAsia"/>
          <w:bCs/>
          <w:sz w:val="24"/>
          <w:szCs w:val="24"/>
        </w:rPr>
        <w:tab/>
        <w:t>投标文件需由投标人的法定代表人或经其正式委托代理人按招标文件规定在投标文件上签字并加盖公章。委托代理人须持有书面的“法定代表人授权委托书”，并将其附在投标文件中。未按招标文件要求签署和盖章的投标文件，其投标将被认定为投标无效。</w:t>
      </w:r>
    </w:p>
    <w:p w14:paraId="0C538490" w14:textId="77777777" w:rsidR="0087795A" w:rsidRDefault="0087795A">
      <w:pPr>
        <w:spacing w:line="336" w:lineRule="auto"/>
        <w:ind w:left="900" w:hangingChars="375" w:hanging="900"/>
        <w:rPr>
          <w:rFonts w:ascii="仿宋" w:eastAsia="仿宋" w:hAnsi="仿宋" w:cs="仿宋"/>
          <w:sz w:val="24"/>
          <w:szCs w:val="24"/>
        </w:rPr>
      </w:pPr>
    </w:p>
    <w:p w14:paraId="7B114F6B" w14:textId="77777777" w:rsidR="0087795A" w:rsidRDefault="007856A7">
      <w:pPr>
        <w:pStyle w:val="20"/>
        <w:spacing w:line="336" w:lineRule="auto"/>
        <w:jc w:val="center"/>
        <w:rPr>
          <w:rFonts w:ascii="仿宋" w:eastAsia="仿宋" w:hAnsi="仿宋" w:cs="仿宋"/>
          <w:sz w:val="28"/>
          <w:szCs w:val="28"/>
        </w:rPr>
      </w:pPr>
      <w:bookmarkStart w:id="148" w:name="_Toc520356159"/>
      <w:bookmarkStart w:id="149" w:name="_Toc16865"/>
      <w:bookmarkStart w:id="150" w:name="_Toc11179"/>
      <w:bookmarkStart w:id="151" w:name="_Toc28159"/>
      <w:bookmarkStart w:id="152" w:name="_Toc28267"/>
      <w:bookmarkStart w:id="153" w:name="_Toc30877"/>
      <w:bookmarkStart w:id="154" w:name="_Toc532473466"/>
      <w:bookmarkStart w:id="155" w:name="_Toc76465448"/>
      <w:bookmarkStart w:id="156" w:name="_Toc515647774"/>
      <w:bookmarkStart w:id="157" w:name="_Toc2582280"/>
      <w:bookmarkStart w:id="158" w:name="_Toc23237"/>
      <w:bookmarkStart w:id="159" w:name="_Toc216582808"/>
      <w:bookmarkStart w:id="160" w:name="_Toc31490"/>
      <w:r>
        <w:rPr>
          <w:rFonts w:ascii="仿宋" w:eastAsia="仿宋" w:hAnsi="仿宋" w:cs="仿宋" w:hint="eastAsia"/>
          <w:sz w:val="28"/>
          <w:szCs w:val="28"/>
        </w:rPr>
        <w:t>四  投标文件的递交</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6220A42B" w14:textId="77777777" w:rsidR="0087795A" w:rsidRDefault="007856A7">
      <w:pPr>
        <w:pStyle w:val="6"/>
        <w:spacing w:line="336" w:lineRule="auto"/>
        <w:rPr>
          <w:rFonts w:ascii="仿宋" w:eastAsia="仿宋" w:hAnsi="仿宋" w:cs="仿宋"/>
        </w:rPr>
      </w:pPr>
      <w:bookmarkStart w:id="161" w:name="_Toc532473467"/>
      <w:bookmarkStart w:id="162" w:name="_Toc520356160"/>
      <w:bookmarkStart w:id="163" w:name="_Toc32337"/>
      <w:bookmarkStart w:id="164" w:name="_Toc515647775"/>
      <w:bookmarkStart w:id="165" w:name="_Toc21645"/>
      <w:bookmarkStart w:id="166" w:name="_Toc2582281"/>
      <w:r>
        <w:rPr>
          <w:rFonts w:ascii="仿宋" w:eastAsia="仿宋" w:hAnsi="仿宋" w:cs="仿宋" w:hint="eastAsia"/>
        </w:rPr>
        <w:t>13.投标文件的密封和标记</w:t>
      </w:r>
      <w:bookmarkEnd w:id="161"/>
      <w:bookmarkEnd w:id="162"/>
      <w:bookmarkEnd w:id="163"/>
      <w:bookmarkEnd w:id="164"/>
      <w:bookmarkEnd w:id="165"/>
      <w:bookmarkEnd w:id="166"/>
    </w:p>
    <w:p w14:paraId="1946FFD5" w14:textId="77777777" w:rsidR="0087795A" w:rsidRDefault="007856A7">
      <w:pPr>
        <w:spacing w:line="336" w:lineRule="auto"/>
        <w:ind w:firstLineChars="200" w:firstLine="480"/>
        <w:rPr>
          <w:rFonts w:ascii="仿宋" w:eastAsia="仿宋" w:hAnsi="仿宋" w:cs="仿宋"/>
          <w:bCs/>
          <w:sz w:val="24"/>
          <w:szCs w:val="24"/>
        </w:rPr>
      </w:pPr>
      <w:r>
        <w:rPr>
          <w:rFonts w:ascii="仿宋" w:eastAsia="仿宋" w:hAnsi="仿宋" w:cs="仿宋" w:hint="eastAsia"/>
          <w:bCs/>
          <w:sz w:val="24"/>
          <w:szCs w:val="24"/>
        </w:rPr>
        <w:t>投标文件的制作应按照招标文件的要求进行制作并递交。投标文件应当用不能被他人知悉或更换投标文件内容的方式密封。</w:t>
      </w:r>
    </w:p>
    <w:p w14:paraId="53D14BAB" w14:textId="77777777" w:rsidR="0087795A" w:rsidRDefault="007856A7">
      <w:pPr>
        <w:pStyle w:val="6"/>
        <w:spacing w:line="336" w:lineRule="auto"/>
        <w:rPr>
          <w:rFonts w:ascii="仿宋" w:eastAsia="仿宋" w:hAnsi="仿宋" w:cs="仿宋"/>
        </w:rPr>
      </w:pPr>
      <w:bookmarkStart w:id="167" w:name="_Toc520356161"/>
      <w:bookmarkStart w:id="168" w:name="_Toc9840"/>
      <w:bookmarkStart w:id="169" w:name="_Toc532473468"/>
      <w:bookmarkStart w:id="170" w:name="_Toc2582282"/>
      <w:bookmarkStart w:id="171" w:name="_Toc12751"/>
      <w:bookmarkStart w:id="172" w:name="_Toc515647776"/>
      <w:r>
        <w:rPr>
          <w:rFonts w:ascii="仿宋" w:eastAsia="仿宋" w:hAnsi="仿宋" w:cs="仿宋" w:hint="eastAsia"/>
        </w:rPr>
        <w:t>14.投标截止</w:t>
      </w:r>
      <w:bookmarkEnd w:id="167"/>
      <w:bookmarkEnd w:id="168"/>
      <w:bookmarkEnd w:id="169"/>
      <w:bookmarkEnd w:id="170"/>
      <w:bookmarkEnd w:id="171"/>
      <w:bookmarkEnd w:id="172"/>
    </w:p>
    <w:p w14:paraId="1F50CF4B"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14.1</w:t>
      </w:r>
      <w:r>
        <w:rPr>
          <w:rFonts w:ascii="仿宋" w:eastAsia="仿宋" w:hAnsi="仿宋" w:cs="仿宋" w:hint="eastAsia"/>
          <w:bCs/>
          <w:sz w:val="24"/>
          <w:szCs w:val="24"/>
        </w:rPr>
        <w:tab/>
        <w:t>投标人应在供应商须知前附表中规定的截止时间前，将投标文件递交到招标公告中规定的地点。</w:t>
      </w:r>
    </w:p>
    <w:p w14:paraId="7A2D207F"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14.2</w:t>
      </w:r>
      <w:r>
        <w:rPr>
          <w:rFonts w:ascii="仿宋" w:eastAsia="仿宋" w:hAnsi="仿宋" w:cs="仿宋" w:hint="eastAsia"/>
          <w:sz w:val="24"/>
          <w:szCs w:val="24"/>
        </w:rPr>
        <w:tab/>
        <w:t>采购人将拒绝接收在投标截止时间后送达投标文件。</w:t>
      </w:r>
    </w:p>
    <w:p w14:paraId="3044A771" w14:textId="77777777" w:rsidR="0087795A" w:rsidRDefault="007856A7">
      <w:pPr>
        <w:pStyle w:val="6"/>
        <w:spacing w:line="336" w:lineRule="auto"/>
        <w:rPr>
          <w:rFonts w:ascii="仿宋" w:eastAsia="仿宋" w:hAnsi="仿宋" w:cs="仿宋"/>
        </w:rPr>
      </w:pPr>
      <w:bookmarkStart w:id="173" w:name="_Toc532473469"/>
      <w:bookmarkStart w:id="174" w:name="_Toc18537"/>
      <w:bookmarkStart w:id="175" w:name="_Toc24275"/>
      <w:bookmarkStart w:id="176" w:name="_Toc520356162"/>
      <w:bookmarkStart w:id="177" w:name="_Toc515647777"/>
      <w:bookmarkStart w:id="178" w:name="_Toc2582283"/>
      <w:r>
        <w:rPr>
          <w:rFonts w:ascii="仿宋" w:eastAsia="仿宋" w:hAnsi="仿宋" w:cs="仿宋" w:hint="eastAsia"/>
        </w:rPr>
        <w:lastRenderedPageBreak/>
        <w:t>15.投标文件的接收、修改与撤回</w:t>
      </w:r>
      <w:bookmarkEnd w:id="173"/>
      <w:bookmarkEnd w:id="174"/>
      <w:bookmarkEnd w:id="175"/>
      <w:bookmarkEnd w:id="176"/>
      <w:bookmarkEnd w:id="177"/>
      <w:bookmarkEnd w:id="178"/>
    </w:p>
    <w:p w14:paraId="54D864E7"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sz w:val="24"/>
          <w:szCs w:val="24"/>
        </w:rPr>
        <w:t>15.1</w:t>
      </w:r>
      <w:r>
        <w:rPr>
          <w:rFonts w:ascii="仿宋" w:eastAsia="仿宋" w:hAnsi="仿宋" w:cs="仿宋" w:hint="eastAsia"/>
          <w:sz w:val="24"/>
          <w:szCs w:val="24"/>
        </w:rPr>
        <w:tab/>
      </w:r>
      <w:r>
        <w:rPr>
          <w:rFonts w:ascii="仿宋" w:eastAsia="仿宋" w:hAnsi="仿宋" w:cs="仿宋" w:hint="eastAsia"/>
          <w:bCs/>
          <w:sz w:val="24"/>
          <w:szCs w:val="24"/>
        </w:rPr>
        <w:t>采购人将按招标文件规定的时间和地点接收投标文件。</w:t>
      </w:r>
    </w:p>
    <w:p w14:paraId="0CA3DD5E"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15.2</w:t>
      </w:r>
      <w:r>
        <w:rPr>
          <w:rFonts w:ascii="仿宋" w:eastAsia="仿宋" w:hAnsi="仿宋" w:cs="仿宋" w:hint="eastAsia"/>
          <w:bCs/>
          <w:sz w:val="24"/>
          <w:szCs w:val="24"/>
        </w:rPr>
        <w:tab/>
        <w:t>递交投标文件以后，如果投标人要进行修改，须在投标截止时间前提出申请，投标人对投标文件的修改申请应按本须知规定编制、签署、密封。采购人将予以接收，并视为投标文件的组成部分。递交投标文件以后，如果投标人要进行撤回的，须在投标截止时间前提出申请，采购人将予以接受。</w:t>
      </w:r>
    </w:p>
    <w:p w14:paraId="057024C3"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15.3</w:t>
      </w:r>
      <w:r>
        <w:rPr>
          <w:rFonts w:ascii="仿宋" w:eastAsia="仿宋" w:hAnsi="仿宋" w:cs="仿宋" w:hint="eastAsia"/>
          <w:bCs/>
          <w:sz w:val="24"/>
          <w:szCs w:val="24"/>
        </w:rPr>
        <w:tab/>
        <w:t>在投标截止时间之后，投标人不得对其投标文件做任何修改。</w:t>
      </w:r>
    </w:p>
    <w:p w14:paraId="3A3EF680" w14:textId="77777777" w:rsidR="0087795A" w:rsidRDefault="007856A7">
      <w:pPr>
        <w:spacing w:line="336" w:lineRule="auto"/>
        <w:rPr>
          <w:rFonts w:ascii="仿宋" w:eastAsia="仿宋" w:hAnsi="仿宋" w:cs="仿宋"/>
          <w:bCs/>
          <w:sz w:val="24"/>
          <w:szCs w:val="24"/>
        </w:rPr>
      </w:pPr>
      <w:r>
        <w:rPr>
          <w:rFonts w:ascii="仿宋" w:eastAsia="仿宋" w:hAnsi="仿宋" w:cs="仿宋" w:hint="eastAsia"/>
          <w:bCs/>
          <w:sz w:val="24"/>
          <w:szCs w:val="24"/>
        </w:rPr>
        <w:t>15.4</w:t>
      </w:r>
      <w:r>
        <w:rPr>
          <w:rFonts w:ascii="仿宋" w:eastAsia="仿宋" w:hAnsi="仿宋" w:cs="仿宋" w:hint="eastAsia"/>
          <w:bCs/>
          <w:sz w:val="24"/>
          <w:szCs w:val="24"/>
        </w:rPr>
        <w:tab/>
        <w:t>除投标人不足3家未开标外，采购人对所接收投标文件概不退回。</w:t>
      </w:r>
    </w:p>
    <w:p w14:paraId="1C83660B" w14:textId="77777777" w:rsidR="0087795A" w:rsidRDefault="0087795A">
      <w:pPr>
        <w:pStyle w:val="20"/>
        <w:spacing w:line="336" w:lineRule="auto"/>
        <w:jc w:val="center"/>
        <w:rPr>
          <w:rFonts w:ascii="仿宋" w:eastAsia="仿宋" w:hAnsi="仿宋" w:cs="仿宋"/>
          <w:sz w:val="28"/>
          <w:szCs w:val="28"/>
        </w:rPr>
      </w:pPr>
      <w:bookmarkStart w:id="179" w:name="_Toc11497"/>
      <w:bookmarkStart w:id="180" w:name="_Toc3184"/>
      <w:bookmarkStart w:id="181" w:name="_Toc520356163"/>
      <w:bookmarkStart w:id="182" w:name="_Toc28398"/>
      <w:bookmarkStart w:id="183" w:name="_Toc532473470"/>
      <w:bookmarkStart w:id="184" w:name="_Toc26816"/>
      <w:bookmarkStart w:id="185" w:name="_Toc12007"/>
      <w:bookmarkStart w:id="186" w:name="_Toc2582284"/>
      <w:bookmarkStart w:id="187" w:name="_Toc515647778"/>
      <w:bookmarkStart w:id="188" w:name="_Toc216582809"/>
      <w:bookmarkStart w:id="189" w:name="_Toc76465449"/>
      <w:bookmarkStart w:id="190" w:name="_Toc5103"/>
      <w:bookmarkStart w:id="191" w:name="_Toc12436"/>
    </w:p>
    <w:p w14:paraId="77EE69CB" w14:textId="77777777" w:rsidR="0087795A" w:rsidRDefault="007856A7">
      <w:pPr>
        <w:pStyle w:val="20"/>
        <w:spacing w:line="336" w:lineRule="auto"/>
        <w:jc w:val="center"/>
        <w:rPr>
          <w:rFonts w:ascii="仿宋" w:eastAsia="仿宋" w:hAnsi="仿宋" w:cs="仿宋"/>
          <w:sz w:val="28"/>
          <w:szCs w:val="28"/>
        </w:rPr>
      </w:pPr>
      <w:r>
        <w:rPr>
          <w:rFonts w:ascii="仿宋" w:eastAsia="仿宋" w:hAnsi="仿宋" w:cs="仿宋" w:hint="eastAsia"/>
          <w:sz w:val="28"/>
          <w:szCs w:val="28"/>
        </w:rPr>
        <w:t>五  开标及评标</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105D7A9F" w14:textId="77777777" w:rsidR="0087795A" w:rsidRDefault="007856A7">
      <w:pPr>
        <w:pStyle w:val="6"/>
        <w:spacing w:line="336" w:lineRule="auto"/>
        <w:rPr>
          <w:rFonts w:ascii="仿宋" w:eastAsia="仿宋" w:hAnsi="仿宋" w:cs="仿宋"/>
        </w:rPr>
      </w:pPr>
      <w:bookmarkStart w:id="192" w:name="_Toc515647779"/>
      <w:bookmarkStart w:id="193" w:name="_Toc520356164"/>
      <w:bookmarkStart w:id="194" w:name="_Toc2582285"/>
      <w:bookmarkStart w:id="195" w:name="_Toc25345"/>
      <w:bookmarkStart w:id="196" w:name="_Toc532473471"/>
      <w:bookmarkStart w:id="197" w:name="_Toc7186"/>
      <w:r>
        <w:rPr>
          <w:rFonts w:ascii="仿宋" w:eastAsia="仿宋" w:hAnsi="仿宋" w:cs="仿宋" w:hint="eastAsia"/>
        </w:rPr>
        <w:t>16.开标</w:t>
      </w:r>
      <w:bookmarkEnd w:id="192"/>
      <w:bookmarkEnd w:id="193"/>
      <w:bookmarkEnd w:id="194"/>
      <w:bookmarkEnd w:id="195"/>
      <w:bookmarkEnd w:id="196"/>
      <w:bookmarkEnd w:id="197"/>
    </w:p>
    <w:p w14:paraId="6D35F290"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16.1  采购人将按</w:t>
      </w:r>
      <w:r>
        <w:rPr>
          <w:rFonts w:ascii="仿宋" w:eastAsia="仿宋" w:hAnsi="仿宋" w:cs="仿宋" w:hint="eastAsia"/>
          <w:sz w:val="24"/>
          <w:szCs w:val="24"/>
          <w:u w:val="single"/>
        </w:rPr>
        <w:t>供应商须知前附表</w:t>
      </w:r>
      <w:r>
        <w:rPr>
          <w:rFonts w:ascii="仿宋" w:eastAsia="仿宋" w:hAnsi="仿宋" w:cs="仿宋" w:hint="eastAsia"/>
          <w:sz w:val="24"/>
          <w:szCs w:val="24"/>
        </w:rPr>
        <w:t>中规定的开标时间和地点组织开标，并邀请所有投标人代表参加。投标人不足3家的，不予开标。</w:t>
      </w:r>
    </w:p>
    <w:p w14:paraId="49A75F1F"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16.2  开标时，采购人公布投标人名单，介绍参加开标的人员，宣布工作人员，宣读投标人在开标一览表中所填写的全部内容。未宣读的投标价格、价格折扣等实质内容，评标时不予承认。</w:t>
      </w:r>
    </w:p>
    <w:p w14:paraId="34F8F5D0"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16.3  采购人将对开标过程进行记录</w:t>
      </w:r>
      <w:bookmarkStart w:id="198" w:name="_Toc520356165"/>
      <w:r>
        <w:rPr>
          <w:rFonts w:ascii="仿宋" w:eastAsia="仿宋" w:hAnsi="仿宋" w:cs="仿宋" w:hint="eastAsia"/>
          <w:sz w:val="24"/>
          <w:szCs w:val="24"/>
        </w:rPr>
        <w:t>，由参加开标的各投标人代表和相关工作人员签字确认，并存档备查。投标人未派代表参加开标的，视同投标人认可开标结果。</w:t>
      </w:r>
    </w:p>
    <w:p w14:paraId="4DFB0653"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16.4  投标人代表对开标过程和开标记录有疑义，以及认为开标现场采购人有需要回避的情形的，应当场提出询问或者回避申请。</w:t>
      </w:r>
      <w:bookmarkStart w:id="199" w:name="_Toc520356166"/>
      <w:bookmarkEnd w:id="198"/>
    </w:p>
    <w:p w14:paraId="322E8F38" w14:textId="77777777" w:rsidR="0087795A" w:rsidRDefault="007856A7">
      <w:pPr>
        <w:spacing w:line="336" w:lineRule="auto"/>
        <w:rPr>
          <w:rFonts w:ascii="仿宋" w:eastAsia="仿宋" w:hAnsi="仿宋" w:cs="仿宋"/>
          <w:sz w:val="24"/>
          <w:szCs w:val="24"/>
        </w:rPr>
      </w:pPr>
      <w:bookmarkStart w:id="200" w:name="_Toc520356167"/>
      <w:bookmarkEnd w:id="199"/>
      <w:r>
        <w:rPr>
          <w:rFonts w:ascii="仿宋" w:eastAsia="仿宋" w:hAnsi="仿宋" w:cs="仿宋" w:hint="eastAsia"/>
          <w:sz w:val="24"/>
          <w:szCs w:val="24"/>
        </w:rPr>
        <w:t>17</w:t>
      </w:r>
      <w:r>
        <w:rPr>
          <w:rFonts w:ascii="仿宋" w:eastAsia="仿宋" w:hAnsi="仿宋" w:cs="仿宋" w:hint="eastAsia"/>
          <w:sz w:val="24"/>
          <w:szCs w:val="24"/>
        </w:rPr>
        <w:tab/>
        <w:t>投标文件的澄清</w:t>
      </w:r>
    </w:p>
    <w:p w14:paraId="3F3934DB"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17.1  在评标期间，评标委员会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进行，并不得超出投标文件范围或者改变投标文件的实质性内容。</w:t>
      </w:r>
    </w:p>
    <w:p w14:paraId="10AD836A"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17.2 投标人的澄清、说明或补正将作为投标文件的一部分。</w:t>
      </w:r>
    </w:p>
    <w:p w14:paraId="6B97226B"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17.3   投标文件报价出现前后不一致的，按照下列规定修正：</w:t>
      </w:r>
    </w:p>
    <w:p w14:paraId="20104375"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lastRenderedPageBreak/>
        <w:t>（1）投标文件中开标一览表（报价表）内容与投标文件中相应内容不一致的，以开标一览表（报价表）为准；</w:t>
      </w:r>
    </w:p>
    <w:p w14:paraId="2AF8983A"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（2）大写金额和小写金额不一致的，以大写金额为准；</w:t>
      </w:r>
    </w:p>
    <w:p w14:paraId="1DF4AFCE"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（3）单价金额小数点或者百分比有明显错位的，以开标一览表的总价为准，并修改单价；</w:t>
      </w:r>
    </w:p>
    <w:p w14:paraId="4F09374B"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（4）总价金额与按单价汇总金额不一致的，以单价金额计算结果为准。同时出现两种以上不一致的，按照前款规定的顺序修正。</w:t>
      </w:r>
    </w:p>
    <w:p w14:paraId="2F9B20B3" w14:textId="77777777" w:rsidR="0087795A" w:rsidRDefault="007856A7">
      <w:pPr>
        <w:pStyle w:val="6"/>
        <w:spacing w:line="336" w:lineRule="auto"/>
        <w:rPr>
          <w:rFonts w:ascii="仿宋" w:eastAsia="仿宋" w:hAnsi="仿宋" w:cs="仿宋"/>
        </w:rPr>
      </w:pPr>
      <w:bookmarkStart w:id="201" w:name="_Toc24972"/>
      <w:bookmarkStart w:id="202" w:name="_Toc31289"/>
      <w:bookmarkStart w:id="203" w:name="_Toc515647786"/>
      <w:bookmarkStart w:id="204" w:name="_Toc532473478"/>
      <w:bookmarkStart w:id="205" w:name="_Toc2582292"/>
      <w:bookmarkStart w:id="206" w:name="_Toc520356169"/>
      <w:bookmarkEnd w:id="200"/>
      <w:r>
        <w:rPr>
          <w:rFonts w:ascii="仿宋" w:eastAsia="仿宋" w:hAnsi="仿宋" w:cs="仿宋" w:hint="eastAsia"/>
        </w:rPr>
        <w:t>18.保密</w:t>
      </w:r>
      <w:bookmarkEnd w:id="201"/>
      <w:bookmarkEnd w:id="202"/>
      <w:bookmarkEnd w:id="203"/>
      <w:r>
        <w:rPr>
          <w:rFonts w:ascii="仿宋" w:eastAsia="仿宋" w:hAnsi="仿宋" w:cs="仿宋" w:hint="eastAsia"/>
        </w:rPr>
        <w:t>要求</w:t>
      </w:r>
      <w:bookmarkEnd w:id="204"/>
      <w:bookmarkEnd w:id="205"/>
    </w:p>
    <w:p w14:paraId="6D422E71" w14:textId="77777777" w:rsidR="0087795A" w:rsidRDefault="007856A7">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18.1   评标将在严格保密的情况下进行。</w:t>
      </w:r>
    </w:p>
    <w:p w14:paraId="1EFCA6D4"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18.2</w:t>
      </w:r>
      <w:r>
        <w:rPr>
          <w:rFonts w:ascii="仿宋" w:eastAsia="仿宋" w:hAnsi="仿宋" w:cs="仿宋" w:hint="eastAsia"/>
          <w:sz w:val="24"/>
          <w:szCs w:val="24"/>
        </w:rPr>
        <w:tab/>
        <w:t>有关人员应当遵守评标工作纪律，不得泄露评标文件、评标情况和评标中获悉的国家秘密、商业秘密。</w:t>
      </w:r>
    </w:p>
    <w:p w14:paraId="5D98DD91" w14:textId="77777777" w:rsidR="0087795A" w:rsidRDefault="0087795A">
      <w:pPr>
        <w:pStyle w:val="a7"/>
        <w:spacing w:line="336" w:lineRule="auto"/>
        <w:rPr>
          <w:rFonts w:ascii="仿宋" w:eastAsia="仿宋" w:hAnsi="仿宋" w:cs="仿宋"/>
          <w:sz w:val="24"/>
          <w:szCs w:val="24"/>
        </w:rPr>
      </w:pPr>
      <w:bookmarkStart w:id="207" w:name="_Toc515647787"/>
      <w:bookmarkStart w:id="208" w:name="_Toc216582810"/>
      <w:bookmarkStart w:id="209" w:name="_Toc12143"/>
      <w:bookmarkStart w:id="210" w:name="_Toc532473479"/>
      <w:bookmarkStart w:id="211" w:name="_Toc2582293"/>
      <w:bookmarkStart w:id="212" w:name="_Toc23904"/>
      <w:bookmarkEnd w:id="206"/>
    </w:p>
    <w:p w14:paraId="4C78F99D" w14:textId="77777777" w:rsidR="0087795A" w:rsidRDefault="007856A7">
      <w:pPr>
        <w:pStyle w:val="20"/>
        <w:spacing w:line="336" w:lineRule="auto"/>
        <w:jc w:val="center"/>
        <w:rPr>
          <w:rFonts w:ascii="仿宋" w:eastAsia="仿宋" w:hAnsi="仿宋" w:cs="仿宋"/>
          <w:sz w:val="28"/>
          <w:szCs w:val="28"/>
        </w:rPr>
      </w:pPr>
      <w:bookmarkStart w:id="213" w:name="_Toc31408"/>
      <w:bookmarkStart w:id="214" w:name="_Toc9605"/>
      <w:bookmarkStart w:id="215" w:name="_Toc29253"/>
      <w:bookmarkStart w:id="216" w:name="_Toc8218"/>
      <w:bookmarkStart w:id="217" w:name="_Toc76465450"/>
      <w:bookmarkStart w:id="218" w:name="_Toc31316"/>
      <w:r>
        <w:rPr>
          <w:rFonts w:ascii="仿宋" w:eastAsia="仿宋" w:hAnsi="仿宋" w:cs="仿宋" w:hint="eastAsia"/>
          <w:sz w:val="28"/>
          <w:szCs w:val="28"/>
        </w:rPr>
        <w:t>六  确定中标</w:t>
      </w:r>
      <w:bookmarkEnd w:id="207"/>
      <w:bookmarkEnd w:id="208"/>
      <w:bookmarkEnd w:id="209"/>
      <w:bookmarkEnd w:id="210"/>
      <w:bookmarkEnd w:id="211"/>
      <w:bookmarkEnd w:id="212"/>
      <w:bookmarkEnd w:id="213"/>
      <w:bookmarkEnd w:id="214"/>
      <w:bookmarkEnd w:id="215"/>
      <w:bookmarkEnd w:id="216"/>
      <w:bookmarkEnd w:id="217"/>
      <w:bookmarkEnd w:id="218"/>
    </w:p>
    <w:p w14:paraId="580CD220" w14:textId="77777777" w:rsidR="0087795A" w:rsidRDefault="007856A7">
      <w:pPr>
        <w:pStyle w:val="6"/>
        <w:spacing w:line="336" w:lineRule="auto"/>
        <w:rPr>
          <w:rFonts w:ascii="仿宋" w:eastAsia="仿宋" w:hAnsi="仿宋" w:cs="仿宋"/>
        </w:rPr>
      </w:pPr>
      <w:bookmarkStart w:id="219" w:name="_Toc515647788"/>
      <w:bookmarkStart w:id="220" w:name="_Toc23617"/>
      <w:bookmarkStart w:id="221" w:name="_Toc23762"/>
      <w:bookmarkStart w:id="222" w:name="_Ref467307010"/>
      <w:bookmarkStart w:id="223" w:name="_Toc520356170"/>
      <w:bookmarkStart w:id="224" w:name="_Toc2582294"/>
      <w:bookmarkStart w:id="225" w:name="_Toc532473480"/>
      <w:r>
        <w:rPr>
          <w:rFonts w:ascii="仿宋" w:eastAsia="仿宋" w:hAnsi="仿宋" w:cs="仿宋" w:hint="eastAsia"/>
        </w:rPr>
        <w:t>19.中标候选人的确定原则及标准</w:t>
      </w:r>
      <w:bookmarkEnd w:id="219"/>
      <w:bookmarkEnd w:id="220"/>
      <w:bookmarkEnd w:id="221"/>
      <w:bookmarkEnd w:id="222"/>
      <w:bookmarkEnd w:id="223"/>
      <w:bookmarkEnd w:id="224"/>
      <w:bookmarkEnd w:id="225"/>
    </w:p>
    <w:p w14:paraId="7EE60A82" w14:textId="77777777" w:rsidR="0087795A" w:rsidRDefault="007856A7">
      <w:pPr>
        <w:spacing w:line="336" w:lineRule="auto"/>
        <w:rPr>
          <w:rFonts w:ascii="仿宋" w:eastAsia="仿宋" w:hAnsi="仿宋" w:cs="仿宋"/>
          <w:sz w:val="24"/>
          <w:szCs w:val="24"/>
        </w:rPr>
      </w:pPr>
      <w:r>
        <w:rPr>
          <w:rFonts w:ascii="仿宋" w:eastAsia="仿宋" w:hAnsi="仿宋" w:cs="仿宋" w:hint="eastAsia"/>
          <w:sz w:val="24"/>
          <w:szCs w:val="24"/>
        </w:rPr>
        <w:t>19.1  除评标委员会受采购人委托直接确定中标供应商的情形外，对实质上响应招标文件的投标人按下列方法进行排序，确定中标候选人：</w:t>
      </w:r>
    </w:p>
    <w:p w14:paraId="5A2E2B37" w14:textId="77777777" w:rsidR="0087795A" w:rsidRDefault="007856A7">
      <w:pPr>
        <w:spacing w:line="336" w:lineRule="auto"/>
        <w:rPr>
          <w:rFonts w:ascii="仿宋" w:eastAsia="仿宋" w:hAnsi="仿宋" w:cs="仿宋"/>
          <w:sz w:val="24"/>
          <w:szCs w:val="24"/>
        </w:rPr>
      </w:pPr>
      <w:bookmarkStart w:id="226" w:name="_Toc520356171"/>
      <w:bookmarkStart w:id="227" w:name="_Toc515647789"/>
      <w:r>
        <w:rPr>
          <w:rFonts w:ascii="仿宋" w:eastAsia="仿宋" w:hAnsi="仿宋" w:cs="仿宋" w:hint="eastAsia"/>
          <w:sz w:val="24"/>
          <w:szCs w:val="24"/>
        </w:rPr>
        <w:t>19.2  采用综合评分法的，评标结果按评审后得分由高到低顺序排列。得分相同的，按修正和扣除后的投标报价由低到高顺序排列。得分与投标报价均相同的处理方式：</w:t>
      </w:r>
      <w:r>
        <w:rPr>
          <w:rFonts w:ascii="仿宋" w:eastAsia="仿宋" w:hAnsi="仿宋" w:cs="仿宋" w:hint="eastAsia"/>
          <w:b/>
          <w:sz w:val="24"/>
          <w:szCs w:val="24"/>
        </w:rPr>
        <w:t>采取随机抽取方式确定。</w:t>
      </w:r>
    </w:p>
    <w:p w14:paraId="383CBEEA" w14:textId="77777777" w:rsidR="0087795A" w:rsidRDefault="007856A7">
      <w:pPr>
        <w:pStyle w:val="6"/>
        <w:spacing w:line="336" w:lineRule="auto"/>
        <w:rPr>
          <w:rFonts w:ascii="仿宋" w:eastAsia="仿宋" w:hAnsi="仿宋" w:cs="仿宋"/>
        </w:rPr>
      </w:pPr>
      <w:bookmarkStart w:id="228" w:name="_Toc9653"/>
      <w:bookmarkStart w:id="229" w:name="_Toc532473481"/>
      <w:bookmarkStart w:id="230" w:name="_Toc23951"/>
      <w:bookmarkStart w:id="231" w:name="_Toc2582295"/>
      <w:r>
        <w:rPr>
          <w:rFonts w:ascii="仿宋" w:eastAsia="仿宋" w:hAnsi="仿宋" w:cs="仿宋" w:hint="eastAsia"/>
        </w:rPr>
        <w:t>2</w:t>
      </w:r>
      <w:bookmarkEnd w:id="226"/>
      <w:r>
        <w:rPr>
          <w:rFonts w:ascii="仿宋" w:eastAsia="仿宋" w:hAnsi="仿宋" w:cs="仿宋" w:hint="eastAsia"/>
        </w:rPr>
        <w:t>0.确定中标候选人和</w:t>
      </w:r>
      <w:bookmarkEnd w:id="227"/>
      <w:bookmarkEnd w:id="228"/>
      <w:bookmarkEnd w:id="229"/>
      <w:bookmarkEnd w:id="230"/>
      <w:bookmarkEnd w:id="231"/>
      <w:r>
        <w:rPr>
          <w:rFonts w:ascii="仿宋" w:eastAsia="仿宋" w:hAnsi="仿宋" w:cs="仿宋" w:hint="eastAsia"/>
        </w:rPr>
        <w:t>中标供应商</w:t>
      </w:r>
    </w:p>
    <w:p w14:paraId="0D74D9FF" w14:textId="77777777" w:rsidR="0087795A" w:rsidRDefault="007856A7">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由评标委员会直接确定中标供应商。</w:t>
      </w:r>
    </w:p>
    <w:p w14:paraId="56DBCDF2" w14:textId="77777777" w:rsidR="0087795A" w:rsidRDefault="007856A7">
      <w:pPr>
        <w:pStyle w:val="6"/>
        <w:spacing w:line="336" w:lineRule="auto"/>
        <w:rPr>
          <w:rFonts w:ascii="仿宋" w:eastAsia="仿宋" w:hAnsi="仿宋" w:cs="仿宋"/>
        </w:rPr>
      </w:pPr>
      <w:bookmarkStart w:id="232" w:name="_Toc2582296"/>
      <w:bookmarkStart w:id="233" w:name="_Toc30170"/>
      <w:bookmarkStart w:id="234" w:name="_Toc532473483"/>
      <w:bookmarkStart w:id="235" w:name="_Toc31099"/>
      <w:bookmarkStart w:id="236" w:name="_Toc520356174"/>
      <w:bookmarkStart w:id="237" w:name="_Toc515647791"/>
      <w:r>
        <w:rPr>
          <w:rFonts w:ascii="仿宋" w:eastAsia="仿宋" w:hAnsi="仿宋" w:cs="仿宋" w:hint="eastAsia"/>
        </w:rPr>
        <w:t>21.发出中标通知书</w:t>
      </w:r>
      <w:bookmarkEnd w:id="232"/>
    </w:p>
    <w:p w14:paraId="4978B39A" w14:textId="0B2FA197" w:rsidR="0087795A" w:rsidRDefault="007856A7">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在投标有效期内，中标供应商确定后，采购人发布中标公告。在公告中标结果的同时，向中标供应商发出中标通知书，中标通知书是合同的组成部分。</w:t>
      </w:r>
    </w:p>
    <w:p w14:paraId="3D56C365" w14:textId="4492D39B" w:rsidR="00707FBC" w:rsidRDefault="00707FBC" w:rsidP="00707FBC">
      <w:pPr>
        <w:pStyle w:val="2"/>
      </w:pPr>
    </w:p>
    <w:p w14:paraId="4FCCB9F3" w14:textId="2AEF902D" w:rsidR="00707FBC" w:rsidRDefault="00707FBC" w:rsidP="00707FBC">
      <w:pPr>
        <w:pStyle w:val="2"/>
      </w:pPr>
    </w:p>
    <w:p w14:paraId="437ACCB0" w14:textId="590B5A92" w:rsidR="00707FBC" w:rsidRDefault="00707FBC" w:rsidP="00707FBC">
      <w:pPr>
        <w:pStyle w:val="2"/>
      </w:pPr>
    </w:p>
    <w:p w14:paraId="239E7CB1" w14:textId="12224A20" w:rsidR="00707FBC" w:rsidRDefault="00707FBC" w:rsidP="00707FBC">
      <w:pPr>
        <w:pStyle w:val="2"/>
      </w:pPr>
    </w:p>
    <w:p w14:paraId="48826D77" w14:textId="77777777" w:rsidR="00707FBC" w:rsidRPr="00707FBC" w:rsidRDefault="00707FBC" w:rsidP="00707FBC">
      <w:pPr>
        <w:pStyle w:val="2"/>
      </w:pPr>
    </w:p>
    <w:p w14:paraId="23B3A751" w14:textId="77777777" w:rsidR="0087795A" w:rsidRDefault="007856A7">
      <w:pPr>
        <w:pStyle w:val="af"/>
        <w:numPr>
          <w:ilvl w:val="0"/>
          <w:numId w:val="1"/>
        </w:numPr>
        <w:rPr>
          <w:rFonts w:ascii="仿宋" w:eastAsia="仿宋" w:hAnsi="仿宋" w:cs="仿宋"/>
        </w:rPr>
      </w:pPr>
      <w:bookmarkStart w:id="238" w:name="_Toc6437"/>
      <w:bookmarkStart w:id="239" w:name="_Toc4343"/>
      <w:bookmarkEnd w:id="233"/>
      <w:bookmarkEnd w:id="234"/>
      <w:bookmarkEnd w:id="235"/>
      <w:bookmarkEnd w:id="236"/>
      <w:bookmarkEnd w:id="237"/>
      <w:r>
        <w:rPr>
          <w:rFonts w:ascii="仿宋" w:eastAsia="仿宋" w:hAnsi="仿宋" w:cs="仿宋" w:hint="eastAsia"/>
        </w:rPr>
        <w:lastRenderedPageBreak/>
        <w:t>项目说明和采购需求</w:t>
      </w:r>
      <w:bookmarkEnd w:id="50"/>
      <w:bookmarkEnd w:id="238"/>
      <w:bookmarkEnd w:id="239"/>
    </w:p>
    <w:p w14:paraId="3E26936F" w14:textId="6D715D88" w:rsidR="0087795A" w:rsidRDefault="007856A7">
      <w:pPr>
        <w:spacing w:line="360" w:lineRule="auto"/>
        <w:ind w:firstLineChars="200" w:firstLine="480"/>
        <w:rPr>
          <w:rFonts w:ascii="仿宋" w:eastAsia="仿宋" w:hAnsi="仿宋"/>
          <w:sz w:val="24"/>
          <w:szCs w:val="24"/>
        </w:rPr>
      </w:pPr>
      <w:r>
        <w:rPr>
          <w:rFonts w:ascii="仿宋" w:eastAsia="仿宋" w:hAnsi="仿宋" w:hint="eastAsia"/>
          <w:sz w:val="24"/>
          <w:szCs w:val="24"/>
        </w:rPr>
        <w:t>一、</w:t>
      </w:r>
      <w:r w:rsidR="00DB2E02">
        <w:rPr>
          <w:rFonts w:ascii="仿宋" w:eastAsia="仿宋" w:hAnsi="仿宋" w:hint="eastAsia"/>
          <w:sz w:val="24"/>
          <w:szCs w:val="24"/>
        </w:rPr>
        <w:t>服务内容</w:t>
      </w:r>
    </w:p>
    <w:p w14:paraId="68F2EE53" w14:textId="0CE78B10" w:rsidR="0087795A" w:rsidRDefault="007856A7">
      <w:pPr>
        <w:spacing w:line="360" w:lineRule="auto"/>
        <w:ind w:firstLineChars="200" w:firstLine="480"/>
        <w:rPr>
          <w:rFonts w:ascii="仿宋" w:eastAsia="仿宋" w:hAnsi="仿宋"/>
          <w:sz w:val="24"/>
          <w:szCs w:val="24"/>
        </w:rPr>
      </w:pPr>
      <w:r>
        <w:rPr>
          <w:rFonts w:ascii="仿宋" w:eastAsia="仿宋" w:hAnsi="仿宋" w:hint="eastAsia"/>
          <w:sz w:val="24"/>
          <w:szCs w:val="24"/>
        </w:rPr>
        <w:t>拟对调任、免职、退休等1</w:t>
      </w:r>
      <w:r w:rsidR="002008E8">
        <w:rPr>
          <w:rFonts w:ascii="仿宋" w:eastAsia="仿宋" w:hAnsi="仿宋" w:hint="eastAsia"/>
          <w:sz w:val="24"/>
          <w:szCs w:val="24"/>
        </w:rPr>
        <w:t>7</w:t>
      </w:r>
      <w:r>
        <w:rPr>
          <w:rFonts w:ascii="仿宋" w:eastAsia="仿宋" w:hAnsi="仿宋" w:hint="eastAsia"/>
          <w:sz w:val="24"/>
          <w:szCs w:val="24"/>
        </w:rPr>
        <w:t>名处级以下干部进行任期内经济责任审计。</w:t>
      </w:r>
    </w:p>
    <w:p w14:paraId="4AADE0A9" w14:textId="02FE7EA3" w:rsidR="0087795A" w:rsidRDefault="007856A7">
      <w:pPr>
        <w:spacing w:line="360" w:lineRule="auto"/>
        <w:ind w:firstLineChars="200" w:firstLine="480"/>
        <w:rPr>
          <w:rFonts w:ascii="仿宋" w:eastAsia="仿宋" w:hAnsi="仿宋"/>
          <w:sz w:val="24"/>
          <w:szCs w:val="24"/>
        </w:rPr>
      </w:pPr>
      <w:r>
        <w:rPr>
          <w:rFonts w:ascii="仿宋" w:eastAsia="仿宋" w:hAnsi="仿宋" w:hint="eastAsia"/>
          <w:sz w:val="24"/>
          <w:szCs w:val="24"/>
        </w:rPr>
        <w:t>二、</w:t>
      </w:r>
      <w:r w:rsidR="00DB2E02">
        <w:rPr>
          <w:rFonts w:ascii="仿宋" w:eastAsia="仿宋" w:hAnsi="仿宋" w:hint="eastAsia"/>
          <w:sz w:val="24"/>
          <w:szCs w:val="24"/>
        </w:rPr>
        <w:t>服务</w:t>
      </w:r>
      <w:r>
        <w:rPr>
          <w:rFonts w:ascii="仿宋" w:eastAsia="仿宋" w:hAnsi="仿宋" w:hint="eastAsia"/>
          <w:sz w:val="24"/>
          <w:szCs w:val="24"/>
        </w:rPr>
        <w:t>要求</w:t>
      </w:r>
    </w:p>
    <w:p w14:paraId="0B908C90" w14:textId="77777777" w:rsidR="0087795A" w:rsidRDefault="007856A7">
      <w:pPr>
        <w:pStyle w:val="ae"/>
        <w:shd w:val="clear" w:color="auto" w:fill="FFFFFF"/>
        <w:spacing w:before="0" w:beforeAutospacing="0" w:after="0" w:afterAutospacing="0" w:line="360" w:lineRule="auto"/>
        <w:ind w:firstLine="480"/>
        <w:jc w:val="both"/>
        <w:rPr>
          <w:rFonts w:ascii="仿宋" w:eastAsia="仿宋" w:hAnsi="仿宋"/>
        </w:rPr>
      </w:pPr>
      <w:r>
        <w:rPr>
          <w:rFonts w:ascii="仿宋" w:eastAsia="仿宋" w:hAnsi="仿宋" w:hint="eastAsia"/>
        </w:rPr>
        <w:t>按照</w:t>
      </w:r>
      <w:r>
        <w:rPr>
          <w:rFonts w:ascii="仿宋" w:eastAsia="仿宋" w:hAnsi="仿宋" w:hint="eastAsia"/>
          <w:bCs/>
          <w:color w:val="333333"/>
        </w:rPr>
        <w:t>《党政主要领导干部和国有企事业单位主要领导人员经济责任审计规定》（中办发【2</w:t>
      </w:r>
      <w:r>
        <w:rPr>
          <w:rFonts w:ascii="仿宋" w:eastAsia="仿宋" w:hAnsi="仿宋"/>
          <w:bCs/>
          <w:color w:val="333333"/>
        </w:rPr>
        <w:t>019</w:t>
      </w:r>
      <w:r>
        <w:rPr>
          <w:rFonts w:ascii="仿宋" w:eastAsia="仿宋" w:hAnsi="仿宋" w:hint="eastAsia"/>
          <w:bCs/>
          <w:color w:val="333333"/>
        </w:rPr>
        <w:t>】4</w:t>
      </w:r>
      <w:r>
        <w:rPr>
          <w:rFonts w:ascii="仿宋" w:eastAsia="仿宋" w:hAnsi="仿宋"/>
          <w:bCs/>
          <w:color w:val="333333"/>
        </w:rPr>
        <w:t>5</w:t>
      </w:r>
      <w:r>
        <w:rPr>
          <w:rFonts w:ascii="仿宋" w:eastAsia="仿宋" w:hAnsi="仿宋" w:hint="eastAsia"/>
          <w:bCs/>
          <w:color w:val="333333"/>
        </w:rPr>
        <w:t>号）、</w:t>
      </w:r>
      <w:r>
        <w:rPr>
          <w:rFonts w:ascii="仿宋" w:eastAsia="仿宋" w:hAnsi="仿宋" w:hint="eastAsia"/>
        </w:rPr>
        <w:t>《宁夏医科大学处级以下领导干部任期经济责任审计实施办法》（宁医党发【2</w:t>
      </w:r>
      <w:r>
        <w:rPr>
          <w:rFonts w:ascii="仿宋" w:eastAsia="仿宋" w:hAnsi="仿宋"/>
        </w:rPr>
        <w:t>009</w:t>
      </w:r>
      <w:r>
        <w:rPr>
          <w:rFonts w:ascii="仿宋" w:eastAsia="仿宋" w:hAnsi="仿宋" w:hint="eastAsia"/>
        </w:rPr>
        <w:t>】1</w:t>
      </w:r>
      <w:r>
        <w:rPr>
          <w:rFonts w:ascii="仿宋" w:eastAsia="仿宋" w:hAnsi="仿宋"/>
        </w:rPr>
        <w:t>05</w:t>
      </w:r>
      <w:r>
        <w:rPr>
          <w:rFonts w:ascii="仿宋" w:eastAsia="仿宋" w:hAnsi="仿宋" w:hint="eastAsia"/>
        </w:rPr>
        <w:t>号）等文件要求，</w:t>
      </w:r>
      <w:r>
        <w:rPr>
          <w:rFonts w:ascii="仿宋" w:eastAsia="仿宋" w:hAnsi="仿宋"/>
        </w:rPr>
        <w:t>对领导干部任期内所在部门</w:t>
      </w:r>
      <w:r>
        <w:rPr>
          <w:rFonts w:ascii="仿宋" w:eastAsia="仿宋" w:hAnsi="仿宋" w:hint="eastAsia"/>
        </w:rPr>
        <w:t>有关经济活动所承担的经济责任和干部履职情况进行</w:t>
      </w:r>
      <w:r>
        <w:rPr>
          <w:rFonts w:ascii="仿宋" w:eastAsia="仿宋" w:hAnsi="仿宋"/>
        </w:rPr>
        <w:t>审计</w:t>
      </w:r>
      <w:r>
        <w:rPr>
          <w:rFonts w:ascii="仿宋" w:eastAsia="仿宋" w:hAnsi="仿宋" w:hint="eastAsia"/>
        </w:rPr>
        <w:t>，具体审计内容包括但不限于：</w:t>
      </w:r>
    </w:p>
    <w:p w14:paraId="436D29A2" w14:textId="77777777" w:rsidR="0087795A" w:rsidRDefault="007856A7">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（一）重大经济事项的决策、执行和效果情况；</w:t>
      </w:r>
    </w:p>
    <w:p w14:paraId="0DAB3C40" w14:textId="798CB71C" w:rsidR="00707FBC" w:rsidRDefault="007856A7">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（二）</w:t>
      </w:r>
      <w:r w:rsidR="00707FBC">
        <w:rPr>
          <w:rFonts w:ascii="仿宋" w:eastAsia="仿宋" w:hAnsi="仿宋" w:hint="eastAsia"/>
          <w:color w:val="333333"/>
        </w:rPr>
        <w:t>内部控制</w:t>
      </w:r>
      <w:r w:rsidR="00707FBC">
        <w:rPr>
          <w:rFonts w:ascii="仿宋" w:eastAsia="仿宋" w:hAnsi="仿宋"/>
          <w:color w:val="333333"/>
        </w:rPr>
        <w:t>和风险管理情况</w:t>
      </w:r>
      <w:r w:rsidR="00261FF5">
        <w:rPr>
          <w:rFonts w:ascii="仿宋" w:eastAsia="仿宋" w:hAnsi="仿宋" w:hint="eastAsia"/>
          <w:color w:val="333333"/>
        </w:rPr>
        <w:t>；</w:t>
      </w:r>
    </w:p>
    <w:p w14:paraId="4DE303F7" w14:textId="36FA1CB4" w:rsidR="0087795A" w:rsidRDefault="00707FBC">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（三）</w:t>
      </w:r>
      <w:r w:rsidR="007856A7">
        <w:rPr>
          <w:rFonts w:ascii="仿宋" w:eastAsia="仿宋" w:hAnsi="仿宋" w:hint="eastAsia"/>
          <w:color w:val="333333"/>
        </w:rPr>
        <w:t>财务管理情况；</w:t>
      </w:r>
    </w:p>
    <w:p w14:paraId="191C0BF3" w14:textId="638E2E8F" w:rsidR="0087795A" w:rsidRDefault="007856A7">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w:t>
      </w:r>
      <w:r w:rsidR="008A4AD3">
        <w:rPr>
          <w:rFonts w:ascii="仿宋" w:eastAsia="仿宋" w:hAnsi="仿宋" w:hint="eastAsia"/>
          <w:color w:val="333333"/>
        </w:rPr>
        <w:t>四</w:t>
      </w:r>
      <w:r>
        <w:rPr>
          <w:rFonts w:ascii="仿宋" w:eastAsia="仿宋" w:hAnsi="仿宋" w:hint="eastAsia"/>
          <w:color w:val="333333"/>
        </w:rPr>
        <w:t>）在经济活动中落实有关党风廉政建设责任和遵守廉洁从政规定情况；</w:t>
      </w:r>
    </w:p>
    <w:p w14:paraId="64032E5C" w14:textId="462F383C" w:rsidR="0087795A" w:rsidRDefault="007856A7">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w:t>
      </w:r>
      <w:r w:rsidR="008A4AD3">
        <w:rPr>
          <w:rFonts w:ascii="仿宋" w:eastAsia="仿宋" w:hAnsi="仿宋" w:hint="eastAsia"/>
          <w:color w:val="333333"/>
        </w:rPr>
        <w:t>五</w:t>
      </w:r>
      <w:r>
        <w:rPr>
          <w:rFonts w:ascii="仿宋" w:eastAsia="仿宋" w:hAnsi="仿宋" w:hint="eastAsia"/>
          <w:color w:val="333333"/>
        </w:rPr>
        <w:t>）以往审计发现问题的整改情况；</w:t>
      </w:r>
    </w:p>
    <w:p w14:paraId="69166B64" w14:textId="423DFA8F" w:rsidR="0087795A" w:rsidRDefault="007856A7">
      <w:pPr>
        <w:pStyle w:val="ae"/>
        <w:shd w:val="clear" w:color="auto" w:fill="FFFFFF"/>
        <w:spacing w:before="0" w:beforeAutospacing="0" w:after="0" w:afterAutospacing="0" w:line="360" w:lineRule="auto"/>
        <w:ind w:firstLine="480"/>
        <w:jc w:val="both"/>
        <w:rPr>
          <w:rFonts w:ascii="仿宋" w:eastAsia="仿宋" w:hAnsi="仿宋"/>
          <w:color w:val="333333"/>
        </w:rPr>
      </w:pPr>
      <w:r>
        <w:rPr>
          <w:rFonts w:ascii="仿宋" w:eastAsia="仿宋" w:hAnsi="仿宋" w:hint="eastAsia"/>
          <w:color w:val="333333"/>
        </w:rPr>
        <w:t>（</w:t>
      </w:r>
      <w:r w:rsidR="008A4AD3">
        <w:rPr>
          <w:rFonts w:ascii="仿宋" w:eastAsia="仿宋" w:hAnsi="仿宋" w:hint="eastAsia"/>
          <w:color w:val="333333"/>
        </w:rPr>
        <w:t>六</w:t>
      </w:r>
      <w:r>
        <w:rPr>
          <w:rFonts w:ascii="仿宋" w:eastAsia="仿宋" w:hAnsi="仿宋" w:hint="eastAsia"/>
          <w:color w:val="333333"/>
        </w:rPr>
        <w:t>）其他需要审计的内容。</w:t>
      </w:r>
    </w:p>
    <w:p w14:paraId="33204A51" w14:textId="78CFCC61" w:rsidR="002008E8" w:rsidRPr="008A4AD3" w:rsidRDefault="002008E8">
      <w:pPr>
        <w:pStyle w:val="ae"/>
        <w:shd w:val="clear" w:color="auto" w:fill="FFFFFF"/>
        <w:spacing w:before="0" w:beforeAutospacing="0" w:after="0" w:afterAutospacing="0" w:line="360" w:lineRule="auto"/>
        <w:ind w:firstLine="480"/>
        <w:jc w:val="both"/>
        <w:rPr>
          <w:rFonts w:ascii="仿宋" w:eastAsia="仿宋" w:hAnsi="仿宋"/>
          <w:color w:val="333333"/>
        </w:rPr>
      </w:pPr>
    </w:p>
    <w:tbl>
      <w:tblPr>
        <w:tblW w:w="8505" w:type="dxa"/>
        <w:tblLook w:val="04A0" w:firstRow="1" w:lastRow="0" w:firstColumn="1" w:lastColumn="0" w:noHBand="0" w:noVBand="1"/>
      </w:tblPr>
      <w:tblGrid>
        <w:gridCol w:w="936"/>
        <w:gridCol w:w="4593"/>
        <w:gridCol w:w="2976"/>
      </w:tblGrid>
      <w:tr w:rsidR="002008E8" w:rsidRPr="002008E8" w14:paraId="749A8147" w14:textId="77777777" w:rsidTr="002008E8">
        <w:trPr>
          <w:trHeight w:val="769"/>
        </w:trPr>
        <w:tc>
          <w:tcPr>
            <w:tcW w:w="8505" w:type="dxa"/>
            <w:gridSpan w:val="3"/>
            <w:tcBorders>
              <w:top w:val="nil"/>
              <w:left w:val="nil"/>
              <w:bottom w:val="single" w:sz="4" w:space="0" w:color="auto"/>
              <w:right w:val="nil"/>
            </w:tcBorders>
            <w:shd w:val="clear" w:color="auto" w:fill="auto"/>
            <w:noWrap/>
            <w:vAlign w:val="center"/>
            <w:hideMark/>
          </w:tcPr>
          <w:p w14:paraId="17A373B4" w14:textId="69C0ABD9" w:rsidR="002008E8" w:rsidRPr="002008E8" w:rsidRDefault="002008E8" w:rsidP="002008E8">
            <w:pPr>
              <w:pStyle w:val="ae"/>
              <w:shd w:val="clear" w:color="auto" w:fill="FFFFFF"/>
              <w:spacing w:before="0" w:beforeAutospacing="0" w:after="0" w:afterAutospacing="0" w:line="360" w:lineRule="auto"/>
              <w:ind w:firstLine="480"/>
              <w:jc w:val="center"/>
              <w:rPr>
                <w:rFonts w:ascii="仿宋" w:eastAsia="仿宋" w:hAnsi="仿宋"/>
              </w:rPr>
            </w:pPr>
            <w:r w:rsidRPr="002008E8">
              <w:rPr>
                <w:rFonts w:ascii="仿宋" w:eastAsia="仿宋" w:hAnsi="仿宋" w:hint="eastAsia"/>
              </w:rPr>
              <w:t>经济责任审计任务表</w:t>
            </w:r>
          </w:p>
        </w:tc>
      </w:tr>
      <w:tr w:rsidR="002008E8" w:rsidRPr="002008E8" w14:paraId="428839E2" w14:textId="77777777" w:rsidTr="002008E8">
        <w:trPr>
          <w:trHeight w:val="769"/>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65E662B" w14:textId="77777777" w:rsidR="002008E8" w:rsidRPr="002008E8" w:rsidRDefault="002008E8" w:rsidP="002008E8">
            <w:pPr>
              <w:pStyle w:val="ae"/>
              <w:shd w:val="clear" w:color="auto" w:fill="FFFFFF"/>
              <w:spacing w:before="0" w:beforeAutospacing="0" w:after="0" w:afterAutospacing="0" w:line="360" w:lineRule="auto"/>
              <w:rPr>
                <w:rFonts w:ascii="仿宋" w:eastAsia="仿宋" w:hAnsi="仿宋"/>
              </w:rPr>
            </w:pPr>
            <w:r w:rsidRPr="002008E8">
              <w:rPr>
                <w:rFonts w:ascii="仿宋" w:eastAsia="仿宋" w:hAnsi="仿宋" w:hint="eastAsia"/>
              </w:rPr>
              <w:t>序号</w:t>
            </w:r>
          </w:p>
        </w:tc>
        <w:tc>
          <w:tcPr>
            <w:tcW w:w="4593" w:type="dxa"/>
            <w:tcBorders>
              <w:top w:val="nil"/>
              <w:left w:val="nil"/>
              <w:bottom w:val="single" w:sz="4" w:space="0" w:color="auto"/>
              <w:right w:val="single" w:sz="4" w:space="0" w:color="auto"/>
            </w:tcBorders>
            <w:shd w:val="clear" w:color="auto" w:fill="auto"/>
            <w:vAlign w:val="center"/>
            <w:hideMark/>
          </w:tcPr>
          <w:p w14:paraId="4E8276AE" w14:textId="77777777" w:rsidR="002008E8" w:rsidRPr="002008E8" w:rsidRDefault="002008E8" w:rsidP="004A6CC4">
            <w:pPr>
              <w:pStyle w:val="ae"/>
              <w:shd w:val="clear" w:color="auto" w:fill="FFFFFF"/>
              <w:spacing w:before="0" w:beforeAutospacing="0" w:after="0" w:afterAutospacing="0" w:line="360" w:lineRule="auto"/>
              <w:ind w:firstLine="480"/>
              <w:jc w:val="center"/>
              <w:rPr>
                <w:rFonts w:ascii="仿宋" w:eastAsia="仿宋" w:hAnsi="仿宋"/>
              </w:rPr>
            </w:pPr>
            <w:r w:rsidRPr="002008E8">
              <w:rPr>
                <w:rFonts w:ascii="仿宋" w:eastAsia="仿宋" w:hAnsi="仿宋" w:hint="eastAsia"/>
              </w:rPr>
              <w:t>任职单位</w:t>
            </w:r>
          </w:p>
        </w:tc>
        <w:tc>
          <w:tcPr>
            <w:tcW w:w="2976" w:type="dxa"/>
            <w:tcBorders>
              <w:top w:val="nil"/>
              <w:left w:val="nil"/>
              <w:bottom w:val="single" w:sz="4" w:space="0" w:color="auto"/>
              <w:right w:val="single" w:sz="4" w:space="0" w:color="auto"/>
            </w:tcBorders>
            <w:shd w:val="clear" w:color="auto" w:fill="auto"/>
            <w:noWrap/>
            <w:vAlign w:val="center"/>
            <w:hideMark/>
          </w:tcPr>
          <w:p w14:paraId="7E0FE319"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任职期间</w:t>
            </w:r>
          </w:p>
        </w:tc>
      </w:tr>
      <w:tr w:rsidR="002008E8" w:rsidRPr="002008E8" w14:paraId="467A70F4"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F215A0E"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w:t>
            </w:r>
          </w:p>
        </w:tc>
        <w:tc>
          <w:tcPr>
            <w:tcW w:w="4593" w:type="dxa"/>
            <w:tcBorders>
              <w:top w:val="nil"/>
              <w:left w:val="nil"/>
              <w:bottom w:val="single" w:sz="4" w:space="0" w:color="auto"/>
              <w:right w:val="single" w:sz="4" w:space="0" w:color="auto"/>
            </w:tcBorders>
            <w:shd w:val="clear" w:color="auto" w:fill="auto"/>
            <w:vAlign w:val="center"/>
            <w:hideMark/>
          </w:tcPr>
          <w:p w14:paraId="3D88CBD0"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宁夏医科大学附属中医医院院长</w:t>
            </w:r>
          </w:p>
        </w:tc>
        <w:tc>
          <w:tcPr>
            <w:tcW w:w="2976" w:type="dxa"/>
            <w:tcBorders>
              <w:top w:val="nil"/>
              <w:left w:val="nil"/>
              <w:bottom w:val="single" w:sz="4" w:space="0" w:color="auto"/>
              <w:right w:val="single" w:sz="4" w:space="0" w:color="auto"/>
            </w:tcBorders>
            <w:shd w:val="clear" w:color="auto" w:fill="auto"/>
            <w:noWrap/>
            <w:vAlign w:val="center"/>
            <w:hideMark/>
          </w:tcPr>
          <w:p w14:paraId="43FFC6CD"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2016.05—2019.06</w:t>
            </w:r>
          </w:p>
        </w:tc>
      </w:tr>
      <w:tr w:rsidR="002008E8" w:rsidRPr="002008E8" w14:paraId="572AC95D"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24C093F"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w:t>
            </w:r>
          </w:p>
        </w:tc>
        <w:tc>
          <w:tcPr>
            <w:tcW w:w="4593" w:type="dxa"/>
            <w:tcBorders>
              <w:top w:val="nil"/>
              <w:left w:val="nil"/>
              <w:bottom w:val="single" w:sz="4" w:space="0" w:color="auto"/>
              <w:right w:val="single" w:sz="4" w:space="0" w:color="auto"/>
            </w:tcBorders>
            <w:shd w:val="clear" w:color="auto" w:fill="auto"/>
            <w:vAlign w:val="center"/>
            <w:hideMark/>
          </w:tcPr>
          <w:p w14:paraId="1A0B901A"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宁夏医科大学总医院科研处处长</w:t>
            </w:r>
          </w:p>
        </w:tc>
        <w:tc>
          <w:tcPr>
            <w:tcW w:w="2976" w:type="dxa"/>
            <w:tcBorders>
              <w:top w:val="nil"/>
              <w:left w:val="nil"/>
              <w:bottom w:val="single" w:sz="4" w:space="0" w:color="auto"/>
              <w:right w:val="single" w:sz="4" w:space="0" w:color="auto"/>
            </w:tcBorders>
            <w:shd w:val="clear" w:color="auto" w:fill="auto"/>
            <w:noWrap/>
            <w:vAlign w:val="center"/>
            <w:hideMark/>
          </w:tcPr>
          <w:p w14:paraId="48A40398"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2016.11--2019.06</w:t>
            </w:r>
          </w:p>
        </w:tc>
      </w:tr>
      <w:tr w:rsidR="002008E8" w:rsidRPr="002008E8" w14:paraId="66C4F241"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F7BEB40"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3</w:t>
            </w:r>
          </w:p>
        </w:tc>
        <w:tc>
          <w:tcPr>
            <w:tcW w:w="4593" w:type="dxa"/>
            <w:tcBorders>
              <w:top w:val="nil"/>
              <w:left w:val="nil"/>
              <w:bottom w:val="single" w:sz="4" w:space="0" w:color="auto"/>
              <w:right w:val="single" w:sz="4" w:space="0" w:color="auto"/>
            </w:tcBorders>
            <w:shd w:val="clear" w:color="auto" w:fill="auto"/>
            <w:vAlign w:val="center"/>
            <w:hideMark/>
          </w:tcPr>
          <w:p w14:paraId="6FFCB06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宁夏医科大学中医学院党委书记、委员</w:t>
            </w:r>
          </w:p>
        </w:tc>
        <w:tc>
          <w:tcPr>
            <w:tcW w:w="2976" w:type="dxa"/>
            <w:tcBorders>
              <w:top w:val="nil"/>
              <w:left w:val="nil"/>
              <w:bottom w:val="single" w:sz="4" w:space="0" w:color="auto"/>
              <w:right w:val="single" w:sz="4" w:space="0" w:color="auto"/>
            </w:tcBorders>
            <w:shd w:val="clear" w:color="auto" w:fill="auto"/>
            <w:noWrap/>
            <w:vAlign w:val="center"/>
            <w:hideMark/>
          </w:tcPr>
          <w:p w14:paraId="4C07EABB"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2015.10--2019.12</w:t>
            </w:r>
          </w:p>
        </w:tc>
      </w:tr>
      <w:tr w:rsidR="002008E8" w:rsidRPr="002008E8" w14:paraId="1BE06087"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C8E9E27"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4</w:t>
            </w:r>
          </w:p>
        </w:tc>
        <w:tc>
          <w:tcPr>
            <w:tcW w:w="4593" w:type="dxa"/>
            <w:tcBorders>
              <w:top w:val="nil"/>
              <w:left w:val="nil"/>
              <w:bottom w:val="single" w:sz="4" w:space="0" w:color="auto"/>
              <w:right w:val="single" w:sz="4" w:space="0" w:color="auto"/>
            </w:tcBorders>
            <w:shd w:val="clear" w:color="auto" w:fill="auto"/>
            <w:vAlign w:val="center"/>
            <w:hideMark/>
          </w:tcPr>
          <w:p w14:paraId="7655FF47"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宁夏医科大学总医院团委书记</w:t>
            </w:r>
          </w:p>
        </w:tc>
        <w:tc>
          <w:tcPr>
            <w:tcW w:w="2976" w:type="dxa"/>
            <w:tcBorders>
              <w:top w:val="nil"/>
              <w:left w:val="nil"/>
              <w:bottom w:val="single" w:sz="4" w:space="0" w:color="auto"/>
              <w:right w:val="single" w:sz="4" w:space="0" w:color="auto"/>
            </w:tcBorders>
            <w:shd w:val="clear" w:color="auto" w:fill="auto"/>
            <w:noWrap/>
            <w:vAlign w:val="center"/>
            <w:hideMark/>
          </w:tcPr>
          <w:p w14:paraId="5C2F4113"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2018.12—2020.07</w:t>
            </w:r>
          </w:p>
        </w:tc>
      </w:tr>
      <w:tr w:rsidR="002008E8" w:rsidRPr="002008E8" w14:paraId="16074D79"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9E3E0BB"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5</w:t>
            </w:r>
          </w:p>
        </w:tc>
        <w:tc>
          <w:tcPr>
            <w:tcW w:w="4593" w:type="dxa"/>
            <w:tcBorders>
              <w:top w:val="nil"/>
              <w:left w:val="nil"/>
              <w:bottom w:val="single" w:sz="4" w:space="0" w:color="auto"/>
              <w:right w:val="single" w:sz="4" w:space="0" w:color="auto"/>
            </w:tcBorders>
            <w:shd w:val="clear" w:color="auto" w:fill="auto"/>
            <w:vAlign w:val="center"/>
            <w:hideMark/>
          </w:tcPr>
          <w:p w14:paraId="06311691"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宁夏医科大学教学质量监控与评估中心主任</w:t>
            </w:r>
          </w:p>
        </w:tc>
        <w:tc>
          <w:tcPr>
            <w:tcW w:w="2976" w:type="dxa"/>
            <w:tcBorders>
              <w:top w:val="nil"/>
              <w:left w:val="nil"/>
              <w:bottom w:val="single" w:sz="4" w:space="0" w:color="auto"/>
              <w:right w:val="single" w:sz="4" w:space="0" w:color="auto"/>
            </w:tcBorders>
            <w:shd w:val="clear" w:color="auto" w:fill="auto"/>
            <w:noWrap/>
            <w:vAlign w:val="center"/>
            <w:hideMark/>
          </w:tcPr>
          <w:p w14:paraId="243B67BC"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2018.12-2021.03</w:t>
            </w:r>
          </w:p>
        </w:tc>
      </w:tr>
      <w:tr w:rsidR="002008E8" w:rsidRPr="002008E8" w14:paraId="45BC4DA1" w14:textId="77777777" w:rsidTr="008E0976">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133DAF2"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6</w:t>
            </w:r>
          </w:p>
        </w:tc>
        <w:tc>
          <w:tcPr>
            <w:tcW w:w="4593" w:type="dxa"/>
            <w:tcBorders>
              <w:top w:val="nil"/>
              <w:left w:val="nil"/>
              <w:bottom w:val="single" w:sz="4" w:space="0" w:color="auto"/>
              <w:right w:val="single" w:sz="4" w:space="0" w:color="auto"/>
            </w:tcBorders>
            <w:shd w:val="clear" w:color="auto" w:fill="auto"/>
            <w:vAlign w:val="center"/>
            <w:hideMark/>
          </w:tcPr>
          <w:p w14:paraId="2D635466"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宁夏医科大学科技处处长兼颅脑疾病重点实验室副主任</w:t>
            </w:r>
          </w:p>
        </w:tc>
        <w:tc>
          <w:tcPr>
            <w:tcW w:w="2976" w:type="dxa"/>
            <w:tcBorders>
              <w:top w:val="nil"/>
              <w:left w:val="nil"/>
              <w:bottom w:val="single" w:sz="4" w:space="0" w:color="auto"/>
              <w:right w:val="single" w:sz="4" w:space="0" w:color="auto"/>
            </w:tcBorders>
            <w:shd w:val="clear" w:color="auto" w:fill="auto"/>
            <w:noWrap/>
            <w:vAlign w:val="center"/>
            <w:hideMark/>
          </w:tcPr>
          <w:p w14:paraId="56A9A8C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2018.12--2021.03</w:t>
            </w:r>
          </w:p>
        </w:tc>
      </w:tr>
      <w:tr w:rsidR="002008E8" w:rsidRPr="002008E8" w14:paraId="559E2BAB" w14:textId="77777777" w:rsidTr="008E0976">
        <w:trPr>
          <w:trHeight w:val="2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FEF0"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lastRenderedPageBreak/>
              <w:t>7</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3B25"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宁夏医科大学附属口腔医院（总医院口腔医院）党总支书记、委员</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BAE2"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2015.07—2018.10</w:t>
            </w:r>
          </w:p>
        </w:tc>
      </w:tr>
      <w:tr w:rsidR="002008E8" w:rsidRPr="002008E8" w14:paraId="0F1AC261" w14:textId="77777777" w:rsidTr="008E0976">
        <w:trPr>
          <w:trHeight w:val="2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2879"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8</w:t>
            </w:r>
          </w:p>
        </w:tc>
        <w:tc>
          <w:tcPr>
            <w:tcW w:w="4593" w:type="dxa"/>
            <w:tcBorders>
              <w:top w:val="single" w:sz="4" w:space="0" w:color="auto"/>
              <w:left w:val="nil"/>
              <w:bottom w:val="single" w:sz="4" w:space="0" w:color="auto"/>
              <w:right w:val="single" w:sz="4" w:space="0" w:color="auto"/>
            </w:tcBorders>
            <w:shd w:val="clear" w:color="auto" w:fill="auto"/>
            <w:vAlign w:val="center"/>
            <w:hideMark/>
          </w:tcPr>
          <w:p w14:paraId="44636C45"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宁夏医科大学附属回医中医医院党委书记、委员</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53D636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2013.04--2018.12</w:t>
            </w:r>
          </w:p>
        </w:tc>
      </w:tr>
      <w:tr w:rsidR="002008E8" w:rsidRPr="002008E8" w14:paraId="4628F6AB"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09FCEEB"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9</w:t>
            </w:r>
          </w:p>
        </w:tc>
        <w:tc>
          <w:tcPr>
            <w:tcW w:w="4593" w:type="dxa"/>
            <w:tcBorders>
              <w:top w:val="nil"/>
              <w:left w:val="nil"/>
              <w:bottom w:val="single" w:sz="4" w:space="0" w:color="auto"/>
              <w:right w:val="single" w:sz="4" w:space="0" w:color="auto"/>
            </w:tcBorders>
            <w:shd w:val="clear" w:color="auto" w:fill="auto"/>
            <w:vAlign w:val="center"/>
            <w:hideMark/>
          </w:tcPr>
          <w:p w14:paraId="5DD1D261"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宁夏医科大学护理学院院长</w:t>
            </w:r>
          </w:p>
        </w:tc>
        <w:tc>
          <w:tcPr>
            <w:tcW w:w="2976" w:type="dxa"/>
            <w:tcBorders>
              <w:top w:val="nil"/>
              <w:left w:val="nil"/>
              <w:bottom w:val="single" w:sz="4" w:space="0" w:color="auto"/>
              <w:right w:val="single" w:sz="4" w:space="0" w:color="auto"/>
            </w:tcBorders>
            <w:shd w:val="clear" w:color="auto" w:fill="auto"/>
            <w:noWrap/>
            <w:vAlign w:val="center"/>
            <w:hideMark/>
          </w:tcPr>
          <w:p w14:paraId="5580B83E"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2018.10--2019.07</w:t>
            </w:r>
          </w:p>
        </w:tc>
      </w:tr>
      <w:tr w:rsidR="002008E8" w:rsidRPr="002008E8" w14:paraId="5FB3D194"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C8BD74A"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10</w:t>
            </w:r>
          </w:p>
        </w:tc>
        <w:tc>
          <w:tcPr>
            <w:tcW w:w="4593" w:type="dxa"/>
            <w:tcBorders>
              <w:top w:val="nil"/>
              <w:left w:val="nil"/>
              <w:bottom w:val="single" w:sz="4" w:space="0" w:color="auto"/>
              <w:right w:val="single" w:sz="4" w:space="0" w:color="auto"/>
            </w:tcBorders>
            <w:shd w:val="clear" w:color="auto" w:fill="auto"/>
            <w:vAlign w:val="center"/>
            <w:hideMark/>
          </w:tcPr>
          <w:p w14:paraId="0BCEEB35"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宁夏医科大学实验室与装备服务中心主任</w:t>
            </w:r>
          </w:p>
        </w:tc>
        <w:tc>
          <w:tcPr>
            <w:tcW w:w="2976" w:type="dxa"/>
            <w:tcBorders>
              <w:top w:val="nil"/>
              <w:left w:val="nil"/>
              <w:bottom w:val="single" w:sz="4" w:space="0" w:color="auto"/>
              <w:right w:val="single" w:sz="4" w:space="0" w:color="auto"/>
            </w:tcBorders>
            <w:shd w:val="clear" w:color="auto" w:fill="auto"/>
            <w:noWrap/>
            <w:vAlign w:val="center"/>
            <w:hideMark/>
          </w:tcPr>
          <w:p w14:paraId="1C220202"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2018.10--2019.07</w:t>
            </w:r>
          </w:p>
        </w:tc>
      </w:tr>
      <w:tr w:rsidR="002008E8" w:rsidRPr="002008E8" w14:paraId="6680BA47"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07C0637"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11</w:t>
            </w:r>
          </w:p>
        </w:tc>
        <w:tc>
          <w:tcPr>
            <w:tcW w:w="4593" w:type="dxa"/>
            <w:tcBorders>
              <w:top w:val="nil"/>
              <w:left w:val="nil"/>
              <w:bottom w:val="single" w:sz="4" w:space="0" w:color="auto"/>
              <w:right w:val="single" w:sz="4" w:space="0" w:color="auto"/>
            </w:tcBorders>
            <w:shd w:val="clear" w:color="auto" w:fill="auto"/>
            <w:vAlign w:val="center"/>
            <w:hideMark/>
          </w:tcPr>
          <w:p w14:paraId="01073198"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宁夏医科大学口腔医学院党委书记、委员，附属口腔医院（总医院口腔医院）党总支书记、委员</w:t>
            </w:r>
          </w:p>
        </w:tc>
        <w:tc>
          <w:tcPr>
            <w:tcW w:w="2976" w:type="dxa"/>
            <w:tcBorders>
              <w:top w:val="nil"/>
              <w:left w:val="nil"/>
              <w:bottom w:val="single" w:sz="4" w:space="0" w:color="auto"/>
              <w:right w:val="single" w:sz="4" w:space="0" w:color="auto"/>
            </w:tcBorders>
            <w:shd w:val="clear" w:color="auto" w:fill="auto"/>
            <w:noWrap/>
            <w:vAlign w:val="center"/>
            <w:hideMark/>
          </w:tcPr>
          <w:p w14:paraId="0C063DE2"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2018.10--2019.12</w:t>
            </w:r>
          </w:p>
        </w:tc>
      </w:tr>
      <w:tr w:rsidR="002008E8" w:rsidRPr="002008E8" w14:paraId="7F99B23A"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3771D7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12</w:t>
            </w:r>
          </w:p>
        </w:tc>
        <w:tc>
          <w:tcPr>
            <w:tcW w:w="4593" w:type="dxa"/>
            <w:tcBorders>
              <w:top w:val="nil"/>
              <w:left w:val="nil"/>
              <w:bottom w:val="single" w:sz="4" w:space="0" w:color="auto"/>
              <w:right w:val="single" w:sz="4" w:space="0" w:color="auto"/>
            </w:tcBorders>
            <w:shd w:val="clear" w:color="auto" w:fill="auto"/>
            <w:vAlign w:val="center"/>
            <w:hideMark/>
          </w:tcPr>
          <w:p w14:paraId="3BB1E3A0"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宁夏医科大学颅脑疾病重点实验室常务副主任</w:t>
            </w:r>
          </w:p>
        </w:tc>
        <w:tc>
          <w:tcPr>
            <w:tcW w:w="2976" w:type="dxa"/>
            <w:tcBorders>
              <w:top w:val="nil"/>
              <w:left w:val="nil"/>
              <w:bottom w:val="single" w:sz="4" w:space="0" w:color="auto"/>
              <w:right w:val="single" w:sz="4" w:space="0" w:color="auto"/>
            </w:tcBorders>
            <w:shd w:val="clear" w:color="auto" w:fill="auto"/>
            <w:noWrap/>
            <w:vAlign w:val="center"/>
            <w:hideMark/>
          </w:tcPr>
          <w:p w14:paraId="32764DF6"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2018.12--2020.11</w:t>
            </w:r>
          </w:p>
        </w:tc>
      </w:tr>
      <w:tr w:rsidR="002008E8" w:rsidRPr="002008E8" w14:paraId="5D0F9DD2"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6574F6F"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13</w:t>
            </w:r>
          </w:p>
        </w:tc>
        <w:tc>
          <w:tcPr>
            <w:tcW w:w="4593" w:type="dxa"/>
            <w:tcBorders>
              <w:top w:val="nil"/>
              <w:left w:val="nil"/>
              <w:bottom w:val="single" w:sz="4" w:space="0" w:color="auto"/>
              <w:right w:val="single" w:sz="4" w:space="0" w:color="auto"/>
            </w:tcBorders>
            <w:shd w:val="clear" w:color="auto" w:fill="auto"/>
            <w:vAlign w:val="center"/>
            <w:hideMark/>
          </w:tcPr>
          <w:p w14:paraId="1E8F329D"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宁夏医科大学财务处处长</w:t>
            </w:r>
          </w:p>
        </w:tc>
        <w:tc>
          <w:tcPr>
            <w:tcW w:w="2976" w:type="dxa"/>
            <w:tcBorders>
              <w:top w:val="nil"/>
              <w:left w:val="nil"/>
              <w:bottom w:val="single" w:sz="4" w:space="0" w:color="auto"/>
              <w:right w:val="single" w:sz="4" w:space="0" w:color="auto"/>
            </w:tcBorders>
            <w:shd w:val="clear" w:color="auto" w:fill="auto"/>
            <w:noWrap/>
            <w:vAlign w:val="center"/>
            <w:hideMark/>
          </w:tcPr>
          <w:p w14:paraId="769569FA"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2018.10--2021.01</w:t>
            </w:r>
          </w:p>
        </w:tc>
      </w:tr>
      <w:tr w:rsidR="002008E8" w:rsidRPr="002008E8" w14:paraId="17F99AA8"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B2660D3"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14</w:t>
            </w:r>
          </w:p>
        </w:tc>
        <w:tc>
          <w:tcPr>
            <w:tcW w:w="4593" w:type="dxa"/>
            <w:tcBorders>
              <w:top w:val="nil"/>
              <w:left w:val="nil"/>
              <w:bottom w:val="single" w:sz="4" w:space="0" w:color="auto"/>
              <w:right w:val="single" w:sz="4" w:space="0" w:color="auto"/>
            </w:tcBorders>
            <w:shd w:val="clear" w:color="auto" w:fill="auto"/>
            <w:vAlign w:val="center"/>
            <w:hideMark/>
          </w:tcPr>
          <w:p w14:paraId="4A5D48D5"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宁夏医科大学医学科学技术研究中心主任</w:t>
            </w:r>
          </w:p>
        </w:tc>
        <w:tc>
          <w:tcPr>
            <w:tcW w:w="2976" w:type="dxa"/>
            <w:tcBorders>
              <w:top w:val="nil"/>
              <w:left w:val="nil"/>
              <w:bottom w:val="single" w:sz="4" w:space="0" w:color="auto"/>
              <w:right w:val="single" w:sz="4" w:space="0" w:color="auto"/>
            </w:tcBorders>
            <w:shd w:val="clear" w:color="auto" w:fill="auto"/>
            <w:noWrap/>
            <w:vAlign w:val="center"/>
            <w:hideMark/>
          </w:tcPr>
          <w:p w14:paraId="77BFE679"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2010.06--2021.01</w:t>
            </w:r>
          </w:p>
        </w:tc>
      </w:tr>
      <w:tr w:rsidR="002008E8" w:rsidRPr="002008E8" w14:paraId="2C5C2C45"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DAEEBAE"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15</w:t>
            </w:r>
          </w:p>
        </w:tc>
        <w:tc>
          <w:tcPr>
            <w:tcW w:w="4593" w:type="dxa"/>
            <w:tcBorders>
              <w:top w:val="nil"/>
              <w:left w:val="nil"/>
              <w:bottom w:val="single" w:sz="4" w:space="0" w:color="auto"/>
              <w:right w:val="single" w:sz="4" w:space="0" w:color="auto"/>
            </w:tcBorders>
            <w:shd w:val="clear" w:color="auto" w:fill="auto"/>
            <w:vAlign w:val="center"/>
            <w:hideMark/>
          </w:tcPr>
          <w:p w14:paraId="1A946B73"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宁夏医科大学口腔医学院党委书记、委员兼附属口腔医院（总医院口腔医院）党总支书记、委员</w:t>
            </w:r>
          </w:p>
        </w:tc>
        <w:tc>
          <w:tcPr>
            <w:tcW w:w="2976" w:type="dxa"/>
            <w:tcBorders>
              <w:top w:val="nil"/>
              <w:left w:val="nil"/>
              <w:bottom w:val="single" w:sz="4" w:space="0" w:color="auto"/>
              <w:right w:val="single" w:sz="4" w:space="0" w:color="auto"/>
            </w:tcBorders>
            <w:shd w:val="clear" w:color="auto" w:fill="auto"/>
            <w:noWrap/>
            <w:vAlign w:val="center"/>
            <w:hideMark/>
          </w:tcPr>
          <w:p w14:paraId="4AEACA35"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2020.01--2021.06</w:t>
            </w:r>
          </w:p>
        </w:tc>
      </w:tr>
      <w:tr w:rsidR="002008E8" w:rsidRPr="002008E8" w14:paraId="13D0863C"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71B24D0"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16</w:t>
            </w:r>
          </w:p>
        </w:tc>
        <w:tc>
          <w:tcPr>
            <w:tcW w:w="4593" w:type="dxa"/>
            <w:tcBorders>
              <w:top w:val="nil"/>
              <w:left w:val="nil"/>
              <w:bottom w:val="single" w:sz="4" w:space="0" w:color="auto"/>
              <w:right w:val="single" w:sz="4" w:space="0" w:color="auto"/>
            </w:tcBorders>
            <w:shd w:val="clear" w:color="auto" w:fill="auto"/>
            <w:vAlign w:val="center"/>
            <w:hideMark/>
          </w:tcPr>
          <w:p w14:paraId="17601FEC"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宁夏医科大学马克思主义学院院长</w:t>
            </w:r>
          </w:p>
        </w:tc>
        <w:tc>
          <w:tcPr>
            <w:tcW w:w="2976" w:type="dxa"/>
            <w:tcBorders>
              <w:top w:val="nil"/>
              <w:left w:val="nil"/>
              <w:bottom w:val="single" w:sz="4" w:space="0" w:color="auto"/>
              <w:right w:val="single" w:sz="4" w:space="0" w:color="auto"/>
            </w:tcBorders>
            <w:shd w:val="clear" w:color="auto" w:fill="auto"/>
            <w:noWrap/>
            <w:vAlign w:val="center"/>
            <w:hideMark/>
          </w:tcPr>
          <w:p w14:paraId="5DB56AD6"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2018.10--2021.08</w:t>
            </w:r>
          </w:p>
        </w:tc>
      </w:tr>
      <w:tr w:rsidR="002008E8" w:rsidRPr="002008E8" w14:paraId="236980BE" w14:textId="77777777" w:rsidTr="00105CEE">
        <w:trPr>
          <w:trHeight w:val="2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1BA7441"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17</w:t>
            </w:r>
          </w:p>
        </w:tc>
        <w:tc>
          <w:tcPr>
            <w:tcW w:w="4593" w:type="dxa"/>
            <w:tcBorders>
              <w:top w:val="nil"/>
              <w:left w:val="nil"/>
              <w:bottom w:val="single" w:sz="4" w:space="0" w:color="auto"/>
              <w:right w:val="single" w:sz="4" w:space="0" w:color="auto"/>
            </w:tcBorders>
            <w:shd w:val="clear" w:color="auto" w:fill="auto"/>
            <w:vAlign w:val="center"/>
            <w:hideMark/>
          </w:tcPr>
          <w:p w14:paraId="290AADE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宁夏医科大学学生处处长</w:t>
            </w:r>
          </w:p>
        </w:tc>
        <w:tc>
          <w:tcPr>
            <w:tcW w:w="2976" w:type="dxa"/>
            <w:tcBorders>
              <w:top w:val="nil"/>
              <w:left w:val="nil"/>
              <w:bottom w:val="single" w:sz="4" w:space="0" w:color="auto"/>
              <w:right w:val="single" w:sz="4" w:space="0" w:color="auto"/>
            </w:tcBorders>
            <w:shd w:val="clear" w:color="auto" w:fill="auto"/>
            <w:noWrap/>
            <w:vAlign w:val="center"/>
            <w:hideMark/>
          </w:tcPr>
          <w:p w14:paraId="19BDDA39"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rPr>
              <w:t>2018.10--2021.12</w:t>
            </w:r>
          </w:p>
        </w:tc>
      </w:tr>
      <w:tr w:rsidR="002008E8" w:rsidRPr="002008E8" w14:paraId="33C5BA9E" w14:textId="77777777" w:rsidTr="002008E8">
        <w:trPr>
          <w:trHeight w:val="360"/>
        </w:trPr>
        <w:tc>
          <w:tcPr>
            <w:tcW w:w="936" w:type="dxa"/>
            <w:tcBorders>
              <w:top w:val="nil"/>
              <w:left w:val="nil"/>
              <w:bottom w:val="nil"/>
              <w:right w:val="nil"/>
            </w:tcBorders>
            <w:shd w:val="clear" w:color="auto" w:fill="auto"/>
            <w:noWrap/>
            <w:vAlign w:val="bottom"/>
            <w:hideMark/>
          </w:tcPr>
          <w:p w14:paraId="39737148" w14:textId="77777777" w:rsid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p>
          <w:p w14:paraId="217CD02B" w14:textId="597D5D5C" w:rsidR="00105CEE" w:rsidRPr="002008E8" w:rsidRDefault="00105CEE" w:rsidP="002008E8">
            <w:pPr>
              <w:pStyle w:val="ae"/>
              <w:shd w:val="clear" w:color="auto" w:fill="FFFFFF"/>
              <w:spacing w:before="0" w:beforeAutospacing="0" w:after="0" w:afterAutospacing="0" w:line="360" w:lineRule="auto"/>
              <w:ind w:firstLine="480"/>
              <w:jc w:val="both"/>
              <w:rPr>
                <w:rFonts w:ascii="仿宋" w:eastAsia="仿宋" w:hAnsi="仿宋"/>
              </w:rPr>
            </w:pPr>
          </w:p>
        </w:tc>
        <w:tc>
          <w:tcPr>
            <w:tcW w:w="4593" w:type="dxa"/>
            <w:tcBorders>
              <w:top w:val="nil"/>
              <w:left w:val="nil"/>
              <w:bottom w:val="nil"/>
              <w:right w:val="nil"/>
            </w:tcBorders>
            <w:shd w:val="clear" w:color="auto" w:fill="auto"/>
            <w:vAlign w:val="bottom"/>
            <w:hideMark/>
          </w:tcPr>
          <w:p w14:paraId="4C4ABE9D"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p>
        </w:tc>
        <w:tc>
          <w:tcPr>
            <w:tcW w:w="2976" w:type="dxa"/>
            <w:tcBorders>
              <w:top w:val="nil"/>
              <w:left w:val="nil"/>
              <w:bottom w:val="nil"/>
              <w:right w:val="nil"/>
            </w:tcBorders>
            <w:shd w:val="clear" w:color="auto" w:fill="auto"/>
            <w:noWrap/>
            <w:vAlign w:val="bottom"/>
            <w:hideMark/>
          </w:tcPr>
          <w:p w14:paraId="6A7F6154" w14:textId="77777777"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p>
        </w:tc>
      </w:tr>
      <w:tr w:rsidR="002008E8" w:rsidRPr="002008E8" w14:paraId="499A0EF8" w14:textId="77777777" w:rsidTr="002008E8">
        <w:trPr>
          <w:trHeight w:val="1032"/>
        </w:trPr>
        <w:tc>
          <w:tcPr>
            <w:tcW w:w="8505" w:type="dxa"/>
            <w:gridSpan w:val="3"/>
            <w:tcBorders>
              <w:top w:val="nil"/>
              <w:left w:val="nil"/>
              <w:bottom w:val="nil"/>
              <w:right w:val="nil"/>
            </w:tcBorders>
            <w:shd w:val="clear" w:color="auto" w:fill="auto"/>
            <w:vAlign w:val="center"/>
            <w:hideMark/>
          </w:tcPr>
          <w:p w14:paraId="439516D7" w14:textId="2FB2A43E"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r w:rsidRPr="002008E8">
              <w:rPr>
                <w:rFonts w:ascii="仿宋" w:eastAsia="仿宋" w:hAnsi="仿宋" w:hint="eastAsia"/>
                <w:b/>
              </w:rPr>
              <w:t>审计时限说明：</w:t>
            </w:r>
            <w:r w:rsidRPr="002008E8">
              <w:rPr>
                <w:rFonts w:ascii="仿宋" w:eastAsia="仿宋" w:hAnsi="仿宋" w:hint="eastAsia"/>
              </w:rPr>
              <w:t>任期小于三年，按整个任期审计；任期大于三年，以实际任职近三年为审计时限，</w:t>
            </w:r>
            <w:r w:rsidR="0097393A">
              <w:rPr>
                <w:rFonts w:ascii="仿宋" w:eastAsia="仿宋" w:hAnsi="仿宋" w:hint="eastAsia"/>
              </w:rPr>
              <w:t>但</w:t>
            </w:r>
            <w:r w:rsidRPr="002008E8">
              <w:rPr>
                <w:rFonts w:ascii="仿宋" w:eastAsia="仿宋" w:hAnsi="仿宋" w:hint="eastAsia"/>
              </w:rPr>
              <w:t>如有需要可追溯到以前年度。</w:t>
            </w:r>
          </w:p>
        </w:tc>
      </w:tr>
      <w:tr w:rsidR="002008E8" w:rsidRPr="002008E8" w14:paraId="638B5B4D" w14:textId="77777777" w:rsidTr="002008E8">
        <w:trPr>
          <w:trHeight w:val="780"/>
        </w:trPr>
        <w:tc>
          <w:tcPr>
            <w:tcW w:w="8505" w:type="dxa"/>
            <w:gridSpan w:val="3"/>
            <w:tcBorders>
              <w:top w:val="nil"/>
              <w:left w:val="nil"/>
              <w:bottom w:val="nil"/>
              <w:right w:val="nil"/>
            </w:tcBorders>
            <w:shd w:val="clear" w:color="auto" w:fill="auto"/>
            <w:vAlign w:val="center"/>
            <w:hideMark/>
          </w:tcPr>
          <w:p w14:paraId="363D2A45" w14:textId="6A7DD496" w:rsidR="002008E8" w:rsidRPr="002008E8" w:rsidRDefault="002008E8" w:rsidP="002008E8">
            <w:pPr>
              <w:pStyle w:val="ae"/>
              <w:shd w:val="clear" w:color="auto" w:fill="FFFFFF"/>
              <w:spacing w:before="0" w:beforeAutospacing="0" w:after="0" w:afterAutospacing="0" w:line="360" w:lineRule="auto"/>
              <w:ind w:firstLine="480"/>
              <w:jc w:val="both"/>
              <w:rPr>
                <w:rFonts w:ascii="仿宋" w:eastAsia="仿宋" w:hAnsi="仿宋"/>
              </w:rPr>
            </w:pPr>
          </w:p>
        </w:tc>
      </w:tr>
    </w:tbl>
    <w:p w14:paraId="56E0A5F7" w14:textId="77777777" w:rsidR="002008E8" w:rsidRPr="002008E8" w:rsidRDefault="002008E8">
      <w:pPr>
        <w:pStyle w:val="ae"/>
        <w:shd w:val="clear" w:color="auto" w:fill="FFFFFF"/>
        <w:spacing w:before="0" w:beforeAutospacing="0" w:after="0" w:afterAutospacing="0" w:line="360" w:lineRule="auto"/>
        <w:ind w:firstLine="480"/>
        <w:jc w:val="both"/>
        <w:rPr>
          <w:rFonts w:ascii="仿宋" w:eastAsia="仿宋" w:hAnsi="仿宋"/>
        </w:rPr>
      </w:pPr>
    </w:p>
    <w:p w14:paraId="7ED43304" w14:textId="77777777" w:rsidR="0087795A" w:rsidRPr="002008E8" w:rsidRDefault="0087795A" w:rsidP="002008E8">
      <w:pPr>
        <w:pStyle w:val="ae"/>
        <w:shd w:val="clear" w:color="auto" w:fill="FFFFFF"/>
        <w:spacing w:before="0" w:beforeAutospacing="0" w:after="0" w:afterAutospacing="0" w:line="360" w:lineRule="auto"/>
        <w:ind w:firstLine="480"/>
        <w:jc w:val="both"/>
        <w:rPr>
          <w:rFonts w:ascii="仿宋" w:eastAsia="仿宋" w:hAnsi="仿宋"/>
        </w:rPr>
      </w:pPr>
    </w:p>
    <w:p w14:paraId="2DB622FB" w14:textId="77777777" w:rsidR="0087795A" w:rsidRDefault="007856A7" w:rsidP="002008E8">
      <w:pPr>
        <w:pStyle w:val="ae"/>
        <w:shd w:val="clear" w:color="auto" w:fill="FFFFFF"/>
        <w:spacing w:before="0" w:beforeAutospacing="0" w:after="0" w:afterAutospacing="0" w:line="360" w:lineRule="auto"/>
        <w:ind w:firstLine="480"/>
        <w:jc w:val="both"/>
        <w:rPr>
          <w:rFonts w:ascii="仿宋" w:eastAsia="仿宋" w:hAnsi="仿宋"/>
        </w:rPr>
      </w:pPr>
      <w:r>
        <w:rPr>
          <w:rFonts w:ascii="仿宋" w:eastAsia="仿宋" w:hAnsi="仿宋"/>
        </w:rPr>
        <w:br w:type="page"/>
      </w:r>
      <w:bookmarkStart w:id="240" w:name="_Toc293935550"/>
      <w:bookmarkStart w:id="241" w:name="_Toc194749574"/>
      <w:bookmarkStart w:id="242" w:name="_Toc353786554"/>
      <w:bookmarkStart w:id="243" w:name="_Toc294711395"/>
      <w:bookmarkStart w:id="244" w:name="_Toc71968190"/>
      <w:bookmarkStart w:id="245" w:name="_Toc71967773"/>
      <w:bookmarkStart w:id="246" w:name="_Toc71968892"/>
      <w:bookmarkStart w:id="247" w:name="_Hlk450185103"/>
      <w:bookmarkStart w:id="248" w:name="_Toc71968697"/>
      <w:bookmarkStart w:id="249" w:name="_Toc71881271"/>
      <w:bookmarkStart w:id="250" w:name="_Toc82222716"/>
      <w:bookmarkStart w:id="251" w:name="_Toc7196800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F68BAD8" w14:textId="77777777" w:rsidR="0087795A" w:rsidRDefault="007856A7">
      <w:pPr>
        <w:pStyle w:val="1"/>
        <w:spacing w:line="240" w:lineRule="auto"/>
        <w:jc w:val="center"/>
        <w:rPr>
          <w:rFonts w:ascii="仿宋" w:eastAsia="仿宋" w:hAnsi="仿宋" w:cs="仿宋"/>
          <w:sz w:val="32"/>
          <w:szCs w:val="32"/>
        </w:rPr>
      </w:pPr>
      <w:bookmarkStart w:id="252" w:name="_Toc7667"/>
      <w:bookmarkStart w:id="253" w:name="_Toc10919"/>
      <w:r>
        <w:rPr>
          <w:rFonts w:ascii="仿宋" w:eastAsia="仿宋" w:hAnsi="仿宋" w:cs="仿宋" w:hint="eastAsia"/>
          <w:sz w:val="32"/>
          <w:szCs w:val="32"/>
        </w:rPr>
        <w:lastRenderedPageBreak/>
        <w:t>第五章 评标方法和标准</w:t>
      </w:r>
      <w:bookmarkEnd w:id="252"/>
      <w:bookmarkEnd w:id="253"/>
    </w:p>
    <w:tbl>
      <w:tblPr>
        <w:tblStyle w:val="af0"/>
        <w:tblW w:w="9379" w:type="dxa"/>
        <w:tblInd w:w="-370" w:type="dxa"/>
        <w:tblLook w:val="04A0" w:firstRow="1" w:lastRow="0" w:firstColumn="1" w:lastColumn="0" w:noHBand="0" w:noVBand="1"/>
      </w:tblPr>
      <w:tblGrid>
        <w:gridCol w:w="750"/>
        <w:gridCol w:w="1200"/>
        <w:gridCol w:w="1037"/>
        <w:gridCol w:w="6392"/>
      </w:tblGrid>
      <w:tr w:rsidR="0087795A" w14:paraId="6CBC8340" w14:textId="77777777">
        <w:trPr>
          <w:trHeight w:val="612"/>
          <w:tblHeader/>
        </w:trPr>
        <w:tc>
          <w:tcPr>
            <w:tcW w:w="750" w:type="dxa"/>
            <w:vAlign w:val="center"/>
          </w:tcPr>
          <w:p w14:paraId="2FD4CB22" w14:textId="77777777" w:rsidR="0087795A" w:rsidRDefault="007856A7">
            <w:pPr>
              <w:spacing w:line="320" w:lineRule="exact"/>
              <w:jc w:val="center"/>
              <w:rPr>
                <w:rFonts w:ascii="仿宋" w:eastAsia="仿宋" w:hAnsi="仿宋" w:cs="仿宋"/>
                <w:b/>
                <w:bCs/>
                <w:sz w:val="24"/>
                <w:szCs w:val="24"/>
              </w:rPr>
            </w:pPr>
            <w:r>
              <w:rPr>
                <w:rFonts w:ascii="仿宋" w:eastAsia="仿宋" w:hAnsi="仿宋" w:cs="仿宋" w:hint="eastAsia"/>
                <w:b/>
                <w:bCs/>
                <w:color w:val="000000"/>
                <w:sz w:val="24"/>
                <w:szCs w:val="24"/>
              </w:rPr>
              <w:t>序号</w:t>
            </w:r>
          </w:p>
        </w:tc>
        <w:tc>
          <w:tcPr>
            <w:tcW w:w="1200" w:type="dxa"/>
            <w:vAlign w:val="center"/>
          </w:tcPr>
          <w:p w14:paraId="1181A8F4" w14:textId="77777777" w:rsidR="0087795A" w:rsidRDefault="007856A7">
            <w:pPr>
              <w:spacing w:line="320" w:lineRule="exact"/>
              <w:jc w:val="center"/>
              <w:rPr>
                <w:rFonts w:ascii="仿宋" w:eastAsia="仿宋" w:hAnsi="仿宋" w:cs="仿宋"/>
                <w:b/>
                <w:bCs/>
                <w:sz w:val="24"/>
                <w:szCs w:val="24"/>
              </w:rPr>
            </w:pPr>
            <w:r>
              <w:rPr>
                <w:rFonts w:ascii="仿宋" w:eastAsia="仿宋" w:hAnsi="仿宋" w:cs="仿宋" w:hint="eastAsia"/>
                <w:b/>
                <w:bCs/>
                <w:color w:val="000000"/>
                <w:sz w:val="24"/>
                <w:szCs w:val="24"/>
              </w:rPr>
              <w:t>评审项目</w:t>
            </w:r>
          </w:p>
        </w:tc>
        <w:tc>
          <w:tcPr>
            <w:tcW w:w="1037" w:type="dxa"/>
            <w:vAlign w:val="center"/>
          </w:tcPr>
          <w:p w14:paraId="363B44B3" w14:textId="77777777" w:rsidR="0087795A" w:rsidRDefault="007856A7">
            <w:pPr>
              <w:spacing w:line="320" w:lineRule="exact"/>
              <w:jc w:val="center"/>
              <w:rPr>
                <w:rFonts w:ascii="仿宋" w:eastAsia="仿宋" w:hAnsi="仿宋" w:cs="仿宋"/>
                <w:b/>
                <w:bCs/>
                <w:sz w:val="24"/>
                <w:szCs w:val="24"/>
              </w:rPr>
            </w:pPr>
            <w:r>
              <w:rPr>
                <w:rFonts w:ascii="仿宋" w:eastAsia="仿宋" w:hAnsi="仿宋" w:cs="仿宋" w:hint="eastAsia"/>
                <w:b/>
                <w:bCs/>
                <w:color w:val="000000"/>
                <w:sz w:val="24"/>
                <w:szCs w:val="24"/>
              </w:rPr>
              <w:t>标准分</w:t>
            </w:r>
          </w:p>
        </w:tc>
        <w:tc>
          <w:tcPr>
            <w:tcW w:w="6392" w:type="dxa"/>
            <w:vAlign w:val="center"/>
          </w:tcPr>
          <w:p w14:paraId="1AC75960" w14:textId="77777777" w:rsidR="0087795A" w:rsidRDefault="007856A7">
            <w:pPr>
              <w:spacing w:line="320" w:lineRule="exact"/>
              <w:jc w:val="center"/>
              <w:rPr>
                <w:rFonts w:ascii="仿宋" w:eastAsia="仿宋" w:hAnsi="仿宋" w:cs="仿宋"/>
                <w:b/>
                <w:bCs/>
                <w:sz w:val="24"/>
                <w:szCs w:val="24"/>
              </w:rPr>
            </w:pPr>
            <w:r>
              <w:rPr>
                <w:rFonts w:ascii="仿宋" w:eastAsia="仿宋" w:hAnsi="仿宋" w:cs="仿宋" w:hint="eastAsia"/>
                <w:b/>
                <w:bCs/>
                <w:sz w:val="24"/>
                <w:szCs w:val="24"/>
              </w:rPr>
              <w:t>评分标准</w:t>
            </w:r>
          </w:p>
        </w:tc>
      </w:tr>
      <w:tr w:rsidR="0087795A" w14:paraId="40BDC900" w14:textId="77777777">
        <w:tc>
          <w:tcPr>
            <w:tcW w:w="750" w:type="dxa"/>
            <w:vAlign w:val="center"/>
          </w:tcPr>
          <w:p w14:paraId="1704241D" w14:textId="77777777" w:rsidR="0087795A" w:rsidRPr="009B7C2A" w:rsidRDefault="007856A7">
            <w:pPr>
              <w:spacing w:line="360" w:lineRule="auto"/>
              <w:jc w:val="center"/>
              <w:rPr>
                <w:rFonts w:ascii="仿宋" w:eastAsia="仿宋" w:hAnsi="仿宋" w:cs="仿宋"/>
                <w:color w:val="000000" w:themeColor="text1"/>
                <w:sz w:val="24"/>
                <w:szCs w:val="24"/>
              </w:rPr>
            </w:pPr>
            <w:r w:rsidRPr="009B7C2A">
              <w:rPr>
                <w:rFonts w:ascii="仿宋" w:eastAsia="仿宋" w:hAnsi="仿宋" w:cs="仿宋" w:hint="eastAsia"/>
                <w:color w:val="000000" w:themeColor="text1"/>
                <w:sz w:val="24"/>
                <w:szCs w:val="24"/>
              </w:rPr>
              <w:t>一</w:t>
            </w:r>
          </w:p>
        </w:tc>
        <w:tc>
          <w:tcPr>
            <w:tcW w:w="1200" w:type="dxa"/>
            <w:vAlign w:val="center"/>
          </w:tcPr>
          <w:p w14:paraId="14EA3BBD" w14:textId="77777777" w:rsidR="0087795A" w:rsidRPr="009B7C2A" w:rsidRDefault="007856A7">
            <w:pPr>
              <w:spacing w:line="360" w:lineRule="auto"/>
              <w:jc w:val="center"/>
              <w:rPr>
                <w:rFonts w:ascii="仿宋" w:eastAsia="仿宋" w:hAnsi="仿宋" w:cs="仿宋"/>
                <w:color w:val="000000" w:themeColor="text1"/>
                <w:sz w:val="24"/>
                <w:szCs w:val="24"/>
              </w:rPr>
            </w:pPr>
            <w:r w:rsidRPr="009B7C2A">
              <w:rPr>
                <w:rFonts w:ascii="仿宋" w:eastAsia="仿宋" w:hAnsi="仿宋" w:cs="仿宋" w:hint="eastAsia"/>
                <w:color w:val="000000" w:themeColor="text1"/>
                <w:sz w:val="24"/>
                <w:szCs w:val="24"/>
              </w:rPr>
              <w:t>投标报价</w:t>
            </w:r>
          </w:p>
        </w:tc>
        <w:tc>
          <w:tcPr>
            <w:tcW w:w="1037" w:type="dxa"/>
            <w:vAlign w:val="center"/>
          </w:tcPr>
          <w:p w14:paraId="790274E8" w14:textId="716DC357" w:rsidR="0087795A" w:rsidRPr="009B7C2A" w:rsidRDefault="00185141">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w:t>
            </w:r>
            <w:r w:rsidR="007856A7" w:rsidRPr="009B7C2A">
              <w:rPr>
                <w:rFonts w:ascii="仿宋" w:eastAsia="仿宋" w:hAnsi="仿宋" w:cs="仿宋" w:hint="eastAsia"/>
                <w:color w:val="000000" w:themeColor="text1"/>
                <w:sz w:val="24"/>
                <w:szCs w:val="24"/>
              </w:rPr>
              <w:t>分</w:t>
            </w:r>
          </w:p>
        </w:tc>
        <w:tc>
          <w:tcPr>
            <w:tcW w:w="6392" w:type="dxa"/>
            <w:vAlign w:val="center"/>
          </w:tcPr>
          <w:p w14:paraId="6E4BF1C6" w14:textId="77777777" w:rsidR="0087795A" w:rsidRDefault="007856A7">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所有算术修正后的投标报价由低到高进行排序，除投标报价明显低于其他通过符合性审查投标人的报价又不能证明其报价合理性的被拒绝外。</w:t>
            </w:r>
          </w:p>
          <w:p w14:paraId="72871EC1" w14:textId="0BC713BA" w:rsidR="0087795A" w:rsidRDefault="007856A7">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实际得分为：</w:t>
            </w:r>
            <w:r w:rsidR="00A7795B">
              <w:rPr>
                <w:rFonts w:ascii="仿宋" w:eastAsia="仿宋" w:hAnsi="仿宋" w:cs="仿宋" w:hint="eastAsia"/>
                <w:color w:val="000000"/>
                <w:sz w:val="24"/>
              </w:rPr>
              <w:t>(</w:t>
            </w:r>
            <w:r>
              <w:rPr>
                <w:rFonts w:ascii="仿宋" w:eastAsia="仿宋" w:hAnsi="仿宋" w:cs="仿宋" w:hint="eastAsia"/>
                <w:color w:val="000000"/>
                <w:sz w:val="24"/>
              </w:rPr>
              <w:t>评标基准价/投标报价</w:t>
            </w:r>
            <w:r w:rsidR="00A7795B">
              <w:rPr>
                <w:rFonts w:ascii="仿宋" w:eastAsia="仿宋" w:hAnsi="仿宋" w:cs="仿宋" w:hint="eastAsia"/>
                <w:color w:val="000000"/>
                <w:sz w:val="24"/>
              </w:rPr>
              <w:t>)</w:t>
            </w:r>
            <w:r>
              <w:rPr>
                <w:rFonts w:ascii="仿宋" w:eastAsia="仿宋" w:hAnsi="仿宋" w:cs="仿宋" w:hint="eastAsia"/>
                <w:color w:val="000000"/>
                <w:sz w:val="24"/>
              </w:rPr>
              <w:t>×</w:t>
            </w:r>
            <w:r w:rsidR="008A4AD3">
              <w:rPr>
                <w:rFonts w:ascii="仿宋" w:eastAsia="仿宋" w:hAnsi="仿宋" w:cs="仿宋"/>
                <w:color w:val="000000"/>
                <w:sz w:val="24"/>
              </w:rPr>
              <w:t>23</w:t>
            </w:r>
            <w:r>
              <w:rPr>
                <w:rFonts w:ascii="仿宋" w:eastAsia="仿宋" w:hAnsi="仿宋" w:cs="仿宋" w:hint="eastAsia"/>
                <w:color w:val="000000"/>
                <w:sz w:val="24"/>
              </w:rPr>
              <w:t>。评标基准价为有效报价的最低价。</w:t>
            </w:r>
          </w:p>
          <w:p w14:paraId="44B3CC9F" w14:textId="77777777" w:rsidR="0087795A" w:rsidRDefault="007856A7" w:rsidP="00844DFE">
            <w:pPr>
              <w:spacing w:line="360" w:lineRule="auto"/>
              <w:ind w:firstLineChars="200" w:firstLine="480"/>
              <w:jc w:val="left"/>
              <w:rPr>
                <w:rFonts w:ascii="仿宋" w:eastAsia="仿宋" w:hAnsi="仿宋" w:cs="仿宋"/>
                <w:color w:val="FF0000"/>
                <w:sz w:val="24"/>
                <w:szCs w:val="24"/>
              </w:rPr>
            </w:pPr>
            <w:r>
              <w:rPr>
                <w:rFonts w:ascii="仿宋" w:eastAsia="仿宋" w:hAnsi="仿宋" w:cs="仿宋" w:hint="eastAsia"/>
                <w:color w:val="000000"/>
                <w:sz w:val="24"/>
              </w:rPr>
              <w:t>评标委员会认为投标人的报价明显低于其他通过符合性审查投标人的报价，有可能不能诚信履约的，评标委员会有权要求其在评标现场合理的时间内提供书面说明，必要时提交相关证明材料；投标人如不能证明其报价合理性的，评标委员会应当将其作为无效投标处理。</w:t>
            </w:r>
          </w:p>
        </w:tc>
      </w:tr>
      <w:tr w:rsidR="00844DFE" w14:paraId="41234FE5" w14:textId="77777777" w:rsidTr="00D032E7">
        <w:trPr>
          <w:trHeight w:val="2189"/>
        </w:trPr>
        <w:tc>
          <w:tcPr>
            <w:tcW w:w="750" w:type="dxa"/>
            <w:vAlign w:val="center"/>
          </w:tcPr>
          <w:p w14:paraId="4BD4EBA7" w14:textId="2071D7F3"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二</w:t>
            </w:r>
          </w:p>
        </w:tc>
        <w:tc>
          <w:tcPr>
            <w:tcW w:w="1200" w:type="dxa"/>
            <w:vAlign w:val="center"/>
          </w:tcPr>
          <w:p w14:paraId="426139AA" w14:textId="67C97AE5"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服务团队</w:t>
            </w:r>
          </w:p>
        </w:tc>
        <w:tc>
          <w:tcPr>
            <w:tcW w:w="1037" w:type="dxa"/>
            <w:vAlign w:val="center"/>
          </w:tcPr>
          <w:p w14:paraId="26EDF9FD" w14:textId="3E14AABC" w:rsidR="00844DFE" w:rsidRDefault="00844DFE">
            <w:pPr>
              <w:spacing w:line="360" w:lineRule="auto"/>
              <w:jc w:val="center"/>
              <w:rPr>
                <w:rFonts w:ascii="仿宋" w:eastAsia="仿宋" w:hAnsi="仿宋" w:cs="仿宋"/>
                <w:sz w:val="24"/>
                <w:szCs w:val="24"/>
              </w:rPr>
            </w:pPr>
            <w:r>
              <w:rPr>
                <w:rFonts w:ascii="仿宋" w:eastAsia="仿宋" w:hAnsi="仿宋" w:cs="仿宋"/>
                <w:sz w:val="24"/>
                <w:szCs w:val="24"/>
              </w:rPr>
              <w:t>25</w:t>
            </w:r>
            <w:r>
              <w:rPr>
                <w:rFonts w:ascii="仿宋" w:eastAsia="仿宋" w:hAnsi="仿宋" w:cs="仿宋" w:hint="eastAsia"/>
                <w:sz w:val="24"/>
                <w:szCs w:val="24"/>
              </w:rPr>
              <w:t>分</w:t>
            </w:r>
          </w:p>
        </w:tc>
        <w:tc>
          <w:tcPr>
            <w:tcW w:w="6392" w:type="dxa"/>
          </w:tcPr>
          <w:p w14:paraId="6370D137" w14:textId="77777777"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1.项目负责人具有注册会计师执业证书及高级职称证书的得5分。需提供执业证书及职称证书复印件。</w:t>
            </w:r>
          </w:p>
          <w:p w14:paraId="7A171C58" w14:textId="2E55CBF1"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2.服务团队具有注册会计师人员不少于2人（项目负责人除外），中级及以上职称人员不少于4人，达到上述人数基本要求，得基本分</w:t>
            </w:r>
            <w:r>
              <w:rPr>
                <w:rFonts w:ascii="仿宋" w:eastAsia="仿宋" w:hAnsi="仿宋" w:cs="仿宋"/>
                <w:sz w:val="24"/>
                <w:szCs w:val="24"/>
              </w:rPr>
              <w:t>10</w:t>
            </w:r>
            <w:r>
              <w:rPr>
                <w:rFonts w:ascii="仿宋" w:eastAsia="仿宋" w:hAnsi="仿宋" w:cs="仿宋" w:hint="eastAsia"/>
                <w:sz w:val="24"/>
                <w:szCs w:val="24"/>
              </w:rPr>
              <w:t xml:space="preserve">分，未达到基本要求人数的不得分。 </w:t>
            </w:r>
          </w:p>
          <w:p w14:paraId="63A7555A" w14:textId="690C4A2F"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3.每增加1名注册会计师，得</w:t>
            </w:r>
            <w:r>
              <w:rPr>
                <w:rFonts w:ascii="仿宋" w:eastAsia="仿宋" w:hAnsi="仿宋" w:cs="仿宋"/>
                <w:sz w:val="24"/>
                <w:szCs w:val="24"/>
              </w:rPr>
              <w:t>3</w:t>
            </w:r>
            <w:r>
              <w:rPr>
                <w:rFonts w:ascii="仿宋" w:eastAsia="仿宋" w:hAnsi="仿宋" w:cs="仿宋" w:hint="eastAsia"/>
                <w:sz w:val="24"/>
                <w:szCs w:val="24"/>
              </w:rPr>
              <w:t>分；每增加1名中级及以上职称人员加</w:t>
            </w:r>
            <w:r>
              <w:rPr>
                <w:rFonts w:ascii="仿宋" w:eastAsia="仿宋" w:hAnsi="仿宋" w:cs="仿宋"/>
                <w:sz w:val="24"/>
                <w:szCs w:val="24"/>
              </w:rPr>
              <w:t>1</w:t>
            </w:r>
            <w:r>
              <w:rPr>
                <w:rFonts w:ascii="仿宋" w:eastAsia="仿宋" w:hAnsi="仿宋" w:cs="仿宋" w:hint="eastAsia"/>
                <w:sz w:val="24"/>
                <w:szCs w:val="24"/>
              </w:rPr>
              <w:t>分，最高加</w:t>
            </w:r>
            <w:r>
              <w:rPr>
                <w:rFonts w:ascii="仿宋" w:eastAsia="仿宋" w:hAnsi="仿宋" w:cs="仿宋"/>
                <w:sz w:val="24"/>
                <w:szCs w:val="24"/>
              </w:rPr>
              <w:t>10</w:t>
            </w:r>
            <w:r>
              <w:rPr>
                <w:rFonts w:ascii="仿宋" w:eastAsia="仿宋" w:hAnsi="仿宋" w:cs="仿宋" w:hint="eastAsia"/>
                <w:sz w:val="24"/>
                <w:szCs w:val="24"/>
              </w:rPr>
              <w:t>分。</w:t>
            </w:r>
          </w:p>
          <w:p w14:paraId="593AD5A7" w14:textId="2582416D"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（以上人员证书需加盖鲜章装订在投标文件正副本中，并提供2022年1月份至今任意一个月缴纳社保的证明，未提供不得分。退休返聘人员需提供退休证明及返聘协议。）</w:t>
            </w:r>
          </w:p>
        </w:tc>
      </w:tr>
      <w:tr w:rsidR="00844DFE" w14:paraId="613D46A5" w14:textId="77777777" w:rsidTr="00D032E7">
        <w:tc>
          <w:tcPr>
            <w:tcW w:w="750" w:type="dxa"/>
            <w:vAlign w:val="center"/>
          </w:tcPr>
          <w:p w14:paraId="02BCD112" w14:textId="6497E602"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四</w:t>
            </w:r>
          </w:p>
        </w:tc>
        <w:tc>
          <w:tcPr>
            <w:tcW w:w="1200" w:type="dxa"/>
            <w:vAlign w:val="center"/>
          </w:tcPr>
          <w:p w14:paraId="20AD60F4" w14:textId="1C8AD141"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类似业绩</w:t>
            </w:r>
          </w:p>
        </w:tc>
        <w:tc>
          <w:tcPr>
            <w:tcW w:w="1037" w:type="dxa"/>
            <w:vAlign w:val="center"/>
          </w:tcPr>
          <w:p w14:paraId="366D3A13" w14:textId="0284C05C" w:rsidR="00844DFE" w:rsidRDefault="00844DFE">
            <w:pPr>
              <w:spacing w:line="360" w:lineRule="auto"/>
              <w:jc w:val="center"/>
              <w:rPr>
                <w:rFonts w:ascii="仿宋" w:eastAsia="仿宋" w:hAnsi="仿宋" w:cs="仿宋"/>
                <w:sz w:val="24"/>
                <w:szCs w:val="24"/>
              </w:rPr>
            </w:pPr>
            <w:r>
              <w:rPr>
                <w:rFonts w:ascii="仿宋" w:eastAsia="仿宋" w:hAnsi="仿宋" w:cs="仿宋"/>
                <w:sz w:val="24"/>
                <w:szCs w:val="24"/>
              </w:rPr>
              <w:t>15</w:t>
            </w:r>
            <w:r>
              <w:rPr>
                <w:rFonts w:ascii="仿宋" w:eastAsia="仿宋" w:hAnsi="仿宋" w:cs="仿宋" w:hint="eastAsia"/>
                <w:sz w:val="24"/>
                <w:szCs w:val="24"/>
              </w:rPr>
              <w:t>分</w:t>
            </w:r>
          </w:p>
        </w:tc>
        <w:tc>
          <w:tcPr>
            <w:tcW w:w="6392" w:type="dxa"/>
            <w:vAlign w:val="center"/>
          </w:tcPr>
          <w:p w14:paraId="5952C6E6" w14:textId="0C96EC3F"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供应商需提供近</w:t>
            </w:r>
            <w:r w:rsidR="00997433">
              <w:rPr>
                <w:rFonts w:ascii="仿宋" w:eastAsia="仿宋" w:hAnsi="仿宋" w:cs="仿宋" w:hint="eastAsia"/>
                <w:sz w:val="24"/>
                <w:szCs w:val="24"/>
              </w:rPr>
              <w:t>三</w:t>
            </w:r>
            <w:r>
              <w:rPr>
                <w:rFonts w:ascii="仿宋" w:eastAsia="仿宋" w:hAnsi="仿宋" w:cs="仿宋" w:hint="eastAsia"/>
                <w:sz w:val="24"/>
                <w:szCs w:val="24"/>
              </w:rPr>
              <w:t>年（20</w:t>
            </w:r>
            <w:r w:rsidR="00997433">
              <w:rPr>
                <w:rFonts w:ascii="仿宋" w:eastAsia="仿宋" w:hAnsi="仿宋" w:cs="仿宋"/>
                <w:sz w:val="24"/>
                <w:szCs w:val="24"/>
              </w:rPr>
              <w:t>19</w:t>
            </w:r>
            <w:r>
              <w:rPr>
                <w:rFonts w:ascii="仿宋" w:eastAsia="仿宋" w:hAnsi="仿宋" w:cs="仿宋" w:hint="eastAsia"/>
                <w:sz w:val="24"/>
                <w:szCs w:val="24"/>
              </w:rPr>
              <w:t>年1月至今）经济责任审计服务业绩，每提供一项得</w:t>
            </w:r>
            <w:r w:rsidR="00997433">
              <w:rPr>
                <w:rFonts w:ascii="仿宋" w:eastAsia="仿宋" w:hAnsi="仿宋" w:cs="仿宋"/>
                <w:sz w:val="24"/>
                <w:szCs w:val="24"/>
              </w:rPr>
              <w:t>1.5</w:t>
            </w:r>
            <w:r>
              <w:rPr>
                <w:rFonts w:ascii="仿宋" w:eastAsia="仿宋" w:hAnsi="仿宋" w:cs="仿宋" w:hint="eastAsia"/>
                <w:sz w:val="24"/>
                <w:szCs w:val="24"/>
              </w:rPr>
              <w:t>分，得够标准分为止。</w:t>
            </w:r>
          </w:p>
          <w:p w14:paraId="66518A8E" w14:textId="57A53953"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注：响应文件正本中附中标（成交）通知书或合同复印件并加盖供应商鲜章，否则不得分。</w:t>
            </w:r>
          </w:p>
        </w:tc>
      </w:tr>
      <w:tr w:rsidR="00844DFE" w14:paraId="02E7640B" w14:textId="77777777" w:rsidTr="00D032E7">
        <w:tc>
          <w:tcPr>
            <w:tcW w:w="750" w:type="dxa"/>
            <w:vAlign w:val="center"/>
          </w:tcPr>
          <w:p w14:paraId="06CC18B6" w14:textId="17080027"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五</w:t>
            </w:r>
          </w:p>
        </w:tc>
        <w:tc>
          <w:tcPr>
            <w:tcW w:w="1200" w:type="dxa"/>
            <w:vAlign w:val="center"/>
          </w:tcPr>
          <w:p w14:paraId="5EDCBFC1" w14:textId="2F30A617"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服务方案</w:t>
            </w:r>
          </w:p>
        </w:tc>
        <w:tc>
          <w:tcPr>
            <w:tcW w:w="1037" w:type="dxa"/>
            <w:vAlign w:val="center"/>
          </w:tcPr>
          <w:p w14:paraId="55B52D72" w14:textId="2D967548"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0</w:t>
            </w:r>
            <w:r>
              <w:rPr>
                <w:rFonts w:ascii="仿宋" w:eastAsia="仿宋" w:hAnsi="仿宋" w:cs="仿宋" w:hint="eastAsia"/>
                <w:sz w:val="24"/>
                <w:szCs w:val="24"/>
              </w:rPr>
              <w:t>分</w:t>
            </w:r>
          </w:p>
        </w:tc>
        <w:tc>
          <w:tcPr>
            <w:tcW w:w="6392" w:type="dxa"/>
          </w:tcPr>
          <w:p w14:paraId="01006E5C" w14:textId="53FD0C4F"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投标人根据自身情况编写</w:t>
            </w:r>
            <w:r w:rsidR="00997433">
              <w:rPr>
                <w:rFonts w:ascii="仿宋" w:eastAsia="仿宋" w:hAnsi="仿宋" w:cs="仿宋" w:hint="eastAsia"/>
                <w:sz w:val="24"/>
                <w:szCs w:val="24"/>
              </w:rPr>
              <w:t>专项审计</w:t>
            </w:r>
            <w:r>
              <w:rPr>
                <w:rFonts w:ascii="仿宋" w:eastAsia="仿宋" w:hAnsi="仿宋" w:cs="仿宋" w:hint="eastAsia"/>
                <w:sz w:val="24"/>
                <w:szCs w:val="24"/>
              </w:rPr>
              <w:t>服务方案，其内容应当包括：</w:t>
            </w:r>
          </w:p>
          <w:p w14:paraId="08966AA9" w14:textId="1FA0AB8D"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提供科学合理，全面</w:t>
            </w:r>
            <w:r w:rsidR="00997433">
              <w:rPr>
                <w:rFonts w:ascii="仿宋" w:eastAsia="仿宋" w:hAnsi="仿宋" w:cs="仿宋" w:hint="eastAsia"/>
                <w:sz w:val="24"/>
                <w:szCs w:val="24"/>
              </w:rPr>
              <w:t>详尽</w:t>
            </w:r>
            <w:r>
              <w:rPr>
                <w:rFonts w:ascii="仿宋" w:eastAsia="仿宋" w:hAnsi="仿宋" w:cs="仿宋" w:hint="eastAsia"/>
                <w:sz w:val="24"/>
                <w:szCs w:val="24"/>
              </w:rPr>
              <w:t>，可操作性强的</w:t>
            </w:r>
            <w:r w:rsidR="00997433">
              <w:rPr>
                <w:rFonts w:ascii="仿宋" w:eastAsia="仿宋" w:hAnsi="仿宋" w:cs="仿宋" w:hint="eastAsia"/>
                <w:sz w:val="24"/>
                <w:szCs w:val="24"/>
              </w:rPr>
              <w:t>审计</w:t>
            </w:r>
            <w:r>
              <w:rPr>
                <w:rFonts w:ascii="仿宋" w:eastAsia="仿宋" w:hAnsi="仿宋" w:cs="仿宋" w:hint="eastAsia"/>
                <w:sz w:val="24"/>
                <w:szCs w:val="24"/>
              </w:rPr>
              <w:t>服务方案得21-30分；</w:t>
            </w:r>
          </w:p>
          <w:p w14:paraId="0D868175" w14:textId="213F21D7"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提供科学合理完整，可操作性较强的</w:t>
            </w:r>
            <w:r w:rsidR="00997433">
              <w:rPr>
                <w:rFonts w:ascii="仿宋" w:eastAsia="仿宋" w:hAnsi="仿宋" w:cs="仿宋" w:hint="eastAsia"/>
                <w:sz w:val="24"/>
                <w:szCs w:val="24"/>
              </w:rPr>
              <w:t>审计</w:t>
            </w:r>
            <w:r>
              <w:rPr>
                <w:rFonts w:ascii="仿宋" w:eastAsia="仿宋" w:hAnsi="仿宋" w:cs="仿宋" w:hint="eastAsia"/>
                <w:sz w:val="24"/>
                <w:szCs w:val="24"/>
              </w:rPr>
              <w:t>服务方案得11-20分；</w:t>
            </w:r>
          </w:p>
          <w:p w14:paraId="01B47489" w14:textId="7E24212E"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提供合理完整，仅满足招标文件要求的</w:t>
            </w:r>
            <w:r w:rsidR="00997433">
              <w:rPr>
                <w:rFonts w:ascii="仿宋" w:eastAsia="仿宋" w:hAnsi="仿宋" w:cs="仿宋" w:hint="eastAsia"/>
                <w:sz w:val="24"/>
                <w:szCs w:val="24"/>
              </w:rPr>
              <w:t>审计</w:t>
            </w:r>
            <w:r>
              <w:rPr>
                <w:rFonts w:ascii="仿宋" w:eastAsia="仿宋" w:hAnsi="仿宋" w:cs="仿宋" w:hint="eastAsia"/>
                <w:sz w:val="24"/>
                <w:szCs w:val="24"/>
              </w:rPr>
              <w:t>服务方案得 1-10分。未提供不得分。</w:t>
            </w:r>
          </w:p>
        </w:tc>
      </w:tr>
      <w:tr w:rsidR="00844DFE" w14:paraId="61385192" w14:textId="77777777">
        <w:tc>
          <w:tcPr>
            <w:tcW w:w="750" w:type="dxa"/>
            <w:vAlign w:val="center"/>
          </w:tcPr>
          <w:p w14:paraId="01F5BD4A" w14:textId="513E9A23"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六</w:t>
            </w:r>
          </w:p>
        </w:tc>
        <w:tc>
          <w:tcPr>
            <w:tcW w:w="1200" w:type="dxa"/>
            <w:vAlign w:val="center"/>
          </w:tcPr>
          <w:p w14:paraId="0706E7CE" w14:textId="77777777"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服务承诺</w:t>
            </w:r>
          </w:p>
          <w:p w14:paraId="4B6B6857" w14:textId="2EF78CF9"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5分）</w:t>
            </w:r>
          </w:p>
        </w:tc>
        <w:tc>
          <w:tcPr>
            <w:tcW w:w="1037" w:type="dxa"/>
            <w:vAlign w:val="center"/>
          </w:tcPr>
          <w:p w14:paraId="728EA71D" w14:textId="03D673D7"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5分</w:t>
            </w:r>
          </w:p>
        </w:tc>
        <w:tc>
          <w:tcPr>
            <w:tcW w:w="6392" w:type="dxa"/>
          </w:tcPr>
          <w:p w14:paraId="10E94CE9" w14:textId="471CA121" w:rsidR="00844DFE"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投标单位提供服务质量承诺，内容详细、具体、可行，满足用户要求且优于其他投标人；服务承诺具体合理，得4-5分；服务承诺一般，得2-3分； 服务承诺不完善得1-2分。未提供不得分。</w:t>
            </w:r>
          </w:p>
        </w:tc>
      </w:tr>
      <w:tr w:rsidR="00844DFE" w14:paraId="2A4A3F83" w14:textId="77777777" w:rsidTr="00D032E7">
        <w:trPr>
          <w:trHeight w:val="1867"/>
        </w:trPr>
        <w:tc>
          <w:tcPr>
            <w:tcW w:w="750" w:type="dxa"/>
            <w:vAlign w:val="center"/>
          </w:tcPr>
          <w:p w14:paraId="489E4074" w14:textId="2E502557"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七</w:t>
            </w:r>
          </w:p>
        </w:tc>
        <w:tc>
          <w:tcPr>
            <w:tcW w:w="1200" w:type="dxa"/>
            <w:vAlign w:val="center"/>
          </w:tcPr>
          <w:p w14:paraId="0D89A5AD" w14:textId="6E13AF7B" w:rsidR="00844DFE" w:rsidRDefault="00844DFE">
            <w:pPr>
              <w:spacing w:line="360" w:lineRule="auto"/>
              <w:jc w:val="center"/>
              <w:rPr>
                <w:rFonts w:ascii="仿宋" w:eastAsia="仿宋" w:hAnsi="仿宋" w:cs="仿宋"/>
                <w:sz w:val="24"/>
                <w:szCs w:val="24"/>
              </w:rPr>
            </w:pPr>
            <w:r>
              <w:rPr>
                <w:rFonts w:ascii="仿宋" w:eastAsia="仿宋" w:hAnsi="仿宋" w:cs="仿宋" w:hint="eastAsia"/>
                <w:sz w:val="24"/>
                <w:szCs w:val="24"/>
              </w:rPr>
              <w:t>行业综合排名</w:t>
            </w:r>
          </w:p>
        </w:tc>
        <w:tc>
          <w:tcPr>
            <w:tcW w:w="1037" w:type="dxa"/>
            <w:vAlign w:val="center"/>
          </w:tcPr>
          <w:p w14:paraId="74A58D93" w14:textId="5EE10665" w:rsidR="00844DFE" w:rsidRDefault="00185141">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6392" w:type="dxa"/>
            <w:vAlign w:val="center"/>
          </w:tcPr>
          <w:p w14:paraId="2E6C619E" w14:textId="77777777" w:rsidR="00844DFE" w:rsidRPr="00185141" w:rsidRDefault="00844DFE">
            <w:pPr>
              <w:spacing w:line="360" w:lineRule="auto"/>
              <w:jc w:val="left"/>
              <w:rPr>
                <w:rFonts w:ascii="仿宋" w:eastAsia="仿宋" w:hAnsi="仿宋" w:cs="仿宋"/>
                <w:sz w:val="24"/>
                <w:szCs w:val="24"/>
              </w:rPr>
            </w:pPr>
            <w:r>
              <w:rPr>
                <w:rFonts w:ascii="仿宋" w:eastAsia="仿宋" w:hAnsi="仿宋" w:cs="仿宋" w:hint="eastAsia"/>
                <w:sz w:val="24"/>
                <w:szCs w:val="24"/>
              </w:rPr>
              <w:t>以</w:t>
            </w:r>
            <w:r w:rsidRPr="00185141">
              <w:rPr>
                <w:rFonts w:ascii="仿宋" w:eastAsia="仿宋" w:hAnsi="仿宋" w:cs="仿宋" w:hint="eastAsia"/>
                <w:sz w:val="24"/>
                <w:szCs w:val="24"/>
              </w:rPr>
              <w:t>宁夏注册会计师行业协会公示的近三年的《会计师事务所履行社会责任评价结果》的考核情况进行评分：</w:t>
            </w:r>
          </w:p>
          <w:p w14:paraId="0EE9B256" w14:textId="3550FAC5" w:rsidR="00844DFE" w:rsidRPr="00185141" w:rsidRDefault="00844DFE">
            <w:pPr>
              <w:spacing w:line="360" w:lineRule="auto"/>
              <w:jc w:val="left"/>
              <w:rPr>
                <w:rFonts w:ascii="仿宋" w:eastAsia="仿宋" w:hAnsi="仿宋" w:cs="仿宋"/>
                <w:sz w:val="24"/>
                <w:szCs w:val="24"/>
              </w:rPr>
            </w:pPr>
            <w:r w:rsidRPr="00185141">
              <w:rPr>
                <w:rFonts w:ascii="仿宋" w:eastAsia="仿宋" w:hAnsi="仿宋" w:cs="仿宋" w:hint="eastAsia"/>
                <w:sz w:val="24"/>
                <w:szCs w:val="24"/>
              </w:rPr>
              <w:t>1．连续三年在《会计师事务所履行社会责任评价结果》中考核优秀的，得</w:t>
            </w:r>
            <w:r w:rsidR="00185141" w:rsidRPr="00185141">
              <w:rPr>
                <w:rFonts w:ascii="仿宋" w:eastAsia="仿宋" w:hAnsi="仿宋" w:cs="仿宋" w:hint="eastAsia"/>
                <w:sz w:val="24"/>
                <w:szCs w:val="24"/>
              </w:rPr>
              <w:t>5</w:t>
            </w:r>
            <w:r w:rsidRPr="00185141">
              <w:rPr>
                <w:rFonts w:ascii="仿宋" w:eastAsia="仿宋" w:hAnsi="仿宋" w:cs="仿宋" w:hint="eastAsia"/>
                <w:sz w:val="24"/>
                <w:szCs w:val="24"/>
              </w:rPr>
              <w:t>分；</w:t>
            </w:r>
          </w:p>
          <w:p w14:paraId="366B3FBF" w14:textId="6D234713" w:rsidR="00844DFE" w:rsidRPr="00185141" w:rsidRDefault="00844DFE">
            <w:pPr>
              <w:spacing w:line="360" w:lineRule="auto"/>
              <w:jc w:val="left"/>
              <w:rPr>
                <w:rFonts w:ascii="仿宋" w:eastAsia="仿宋" w:hAnsi="仿宋" w:cs="仿宋"/>
                <w:sz w:val="24"/>
                <w:szCs w:val="24"/>
              </w:rPr>
            </w:pPr>
            <w:r w:rsidRPr="00185141">
              <w:rPr>
                <w:rFonts w:ascii="仿宋" w:eastAsia="仿宋" w:hAnsi="仿宋" w:cs="仿宋" w:hint="eastAsia"/>
                <w:sz w:val="24"/>
                <w:szCs w:val="24"/>
              </w:rPr>
              <w:t>2．连续两年在《会计师事务所履行社会责任评价结果》中考核优秀的，得</w:t>
            </w:r>
            <w:r w:rsidR="00185141" w:rsidRPr="00185141">
              <w:rPr>
                <w:rFonts w:ascii="仿宋" w:eastAsia="仿宋" w:hAnsi="仿宋" w:cs="仿宋" w:hint="eastAsia"/>
                <w:sz w:val="24"/>
                <w:szCs w:val="24"/>
              </w:rPr>
              <w:t>3</w:t>
            </w:r>
            <w:r w:rsidRPr="00185141">
              <w:rPr>
                <w:rFonts w:ascii="仿宋" w:eastAsia="仿宋" w:hAnsi="仿宋" w:cs="仿宋" w:hint="eastAsia"/>
                <w:sz w:val="24"/>
                <w:szCs w:val="24"/>
              </w:rPr>
              <w:t>分；</w:t>
            </w:r>
          </w:p>
          <w:p w14:paraId="4B794632" w14:textId="7C0D153F" w:rsidR="00844DFE" w:rsidRPr="00185141" w:rsidRDefault="00844DFE">
            <w:pPr>
              <w:spacing w:line="360" w:lineRule="auto"/>
              <w:jc w:val="left"/>
              <w:rPr>
                <w:rFonts w:ascii="仿宋" w:eastAsia="仿宋" w:hAnsi="仿宋" w:cs="仿宋"/>
                <w:sz w:val="24"/>
                <w:szCs w:val="24"/>
              </w:rPr>
            </w:pPr>
            <w:r w:rsidRPr="00185141">
              <w:rPr>
                <w:rFonts w:ascii="仿宋" w:eastAsia="仿宋" w:hAnsi="仿宋" w:cs="仿宋" w:hint="eastAsia"/>
                <w:sz w:val="24"/>
                <w:szCs w:val="24"/>
              </w:rPr>
              <w:t>3．连续一年在《会计师事务所履行社会责任评价结果》中考核优秀的，得</w:t>
            </w:r>
            <w:r w:rsidR="00185141" w:rsidRPr="00185141">
              <w:rPr>
                <w:rFonts w:ascii="仿宋" w:eastAsia="仿宋" w:hAnsi="仿宋" w:cs="仿宋" w:hint="eastAsia"/>
                <w:sz w:val="24"/>
                <w:szCs w:val="24"/>
              </w:rPr>
              <w:t>2</w:t>
            </w:r>
            <w:r w:rsidRPr="00185141">
              <w:rPr>
                <w:rFonts w:ascii="仿宋" w:eastAsia="仿宋" w:hAnsi="仿宋" w:cs="仿宋" w:hint="eastAsia"/>
                <w:sz w:val="24"/>
                <w:szCs w:val="24"/>
              </w:rPr>
              <w:t>分；</w:t>
            </w:r>
          </w:p>
          <w:p w14:paraId="0E35354B" w14:textId="7FBB59FF" w:rsidR="00844DFE" w:rsidRDefault="00844DFE">
            <w:pPr>
              <w:spacing w:line="360" w:lineRule="auto"/>
              <w:jc w:val="left"/>
              <w:rPr>
                <w:rFonts w:ascii="仿宋" w:eastAsia="仿宋" w:hAnsi="仿宋" w:cs="仿宋"/>
                <w:sz w:val="24"/>
                <w:szCs w:val="24"/>
              </w:rPr>
            </w:pPr>
            <w:r w:rsidRPr="00185141">
              <w:rPr>
                <w:rFonts w:ascii="仿宋" w:eastAsia="仿宋" w:hAnsi="仿宋" w:cs="仿宋" w:hint="eastAsia"/>
                <w:sz w:val="24"/>
                <w:szCs w:val="24"/>
              </w:rPr>
              <w:t>4．连续三年在《会计师事务所履行社会责任评价结果》中考核良好的，得</w:t>
            </w:r>
            <w:r w:rsidR="00185141" w:rsidRPr="00185141">
              <w:rPr>
                <w:rFonts w:ascii="仿宋" w:eastAsia="仿宋" w:hAnsi="仿宋" w:cs="仿宋" w:hint="eastAsia"/>
                <w:sz w:val="24"/>
                <w:szCs w:val="24"/>
              </w:rPr>
              <w:t>1</w:t>
            </w:r>
            <w:r w:rsidRPr="00185141">
              <w:rPr>
                <w:rFonts w:ascii="仿宋" w:eastAsia="仿宋" w:hAnsi="仿宋" w:cs="仿宋" w:hint="eastAsia"/>
                <w:sz w:val="24"/>
                <w:szCs w:val="24"/>
              </w:rPr>
              <w:t>分。</w:t>
            </w:r>
          </w:p>
        </w:tc>
      </w:tr>
      <w:tr w:rsidR="00844DFE" w14:paraId="5F13F0C4" w14:textId="77777777">
        <w:tc>
          <w:tcPr>
            <w:tcW w:w="750" w:type="dxa"/>
            <w:vAlign w:val="center"/>
          </w:tcPr>
          <w:p w14:paraId="7D734014" w14:textId="096809FF" w:rsidR="00844DFE" w:rsidRDefault="00844DFE">
            <w:pPr>
              <w:spacing w:line="360" w:lineRule="auto"/>
              <w:jc w:val="center"/>
              <w:rPr>
                <w:rFonts w:ascii="仿宋" w:eastAsia="仿宋" w:hAnsi="仿宋" w:cs="仿宋"/>
                <w:sz w:val="24"/>
                <w:szCs w:val="24"/>
              </w:rPr>
            </w:pPr>
          </w:p>
        </w:tc>
        <w:tc>
          <w:tcPr>
            <w:tcW w:w="1200" w:type="dxa"/>
            <w:vAlign w:val="center"/>
          </w:tcPr>
          <w:p w14:paraId="496E4802" w14:textId="2B662A0D" w:rsidR="00844DFE" w:rsidRDefault="00844DFE">
            <w:pPr>
              <w:spacing w:line="360" w:lineRule="auto"/>
              <w:jc w:val="center"/>
              <w:rPr>
                <w:rFonts w:ascii="仿宋" w:eastAsia="仿宋" w:hAnsi="仿宋" w:cs="仿宋"/>
                <w:sz w:val="24"/>
                <w:szCs w:val="24"/>
              </w:rPr>
            </w:pPr>
          </w:p>
        </w:tc>
        <w:tc>
          <w:tcPr>
            <w:tcW w:w="1037" w:type="dxa"/>
            <w:vAlign w:val="center"/>
          </w:tcPr>
          <w:p w14:paraId="26CD6199" w14:textId="54FA8FA9" w:rsidR="00844DFE" w:rsidRDefault="00844DFE">
            <w:pPr>
              <w:spacing w:line="360" w:lineRule="auto"/>
              <w:jc w:val="center"/>
              <w:rPr>
                <w:rFonts w:ascii="仿宋" w:eastAsia="仿宋" w:hAnsi="仿宋" w:cs="仿宋"/>
                <w:sz w:val="24"/>
                <w:szCs w:val="24"/>
              </w:rPr>
            </w:pPr>
          </w:p>
        </w:tc>
        <w:tc>
          <w:tcPr>
            <w:tcW w:w="6392" w:type="dxa"/>
            <w:vAlign w:val="center"/>
          </w:tcPr>
          <w:p w14:paraId="41A12BA3" w14:textId="01592C06" w:rsidR="00844DFE" w:rsidRDefault="00844DFE">
            <w:pPr>
              <w:spacing w:line="360" w:lineRule="auto"/>
              <w:jc w:val="left"/>
              <w:rPr>
                <w:rFonts w:ascii="仿宋" w:eastAsia="仿宋" w:hAnsi="仿宋" w:cs="仿宋"/>
                <w:sz w:val="24"/>
                <w:szCs w:val="24"/>
              </w:rPr>
            </w:pPr>
          </w:p>
        </w:tc>
      </w:tr>
    </w:tbl>
    <w:p w14:paraId="1B088644" w14:textId="77777777" w:rsidR="0087795A" w:rsidRDefault="0087795A">
      <w:pPr>
        <w:spacing w:line="360" w:lineRule="auto"/>
        <w:ind w:firstLineChars="200" w:firstLine="480"/>
        <w:rPr>
          <w:rFonts w:ascii="仿宋" w:eastAsia="仿宋" w:hAnsi="仿宋" w:cs="仿宋_GB2312"/>
          <w:bCs/>
          <w:sz w:val="24"/>
        </w:rPr>
      </w:pPr>
    </w:p>
    <w:p w14:paraId="3113AA3B" w14:textId="77777777" w:rsidR="0087795A" w:rsidRDefault="007856A7">
      <w:pPr>
        <w:widowControl/>
        <w:jc w:val="left"/>
        <w:rPr>
          <w:rFonts w:ascii="仿宋" w:eastAsia="仿宋" w:hAnsi="仿宋"/>
          <w:b/>
          <w:bCs/>
          <w:sz w:val="32"/>
          <w:szCs w:val="32"/>
        </w:rPr>
      </w:pPr>
      <w:r>
        <w:rPr>
          <w:rFonts w:ascii="仿宋" w:hAnsi="仿宋"/>
        </w:rPr>
        <w:br w:type="page"/>
      </w:r>
    </w:p>
    <w:p w14:paraId="5A7676DE" w14:textId="5F34234E" w:rsidR="0087795A" w:rsidRDefault="007856A7">
      <w:pPr>
        <w:pStyle w:val="af"/>
        <w:rPr>
          <w:rFonts w:ascii="Times New Roman" w:eastAsia="仿宋" w:hAnsi="Times New Roman"/>
        </w:rPr>
      </w:pPr>
      <w:bookmarkStart w:id="254" w:name="_Toc11193"/>
      <w:r>
        <w:rPr>
          <w:rFonts w:ascii="Times New Roman" w:eastAsia="仿宋" w:hAnsi="Times New Roman" w:hint="eastAsia"/>
        </w:rPr>
        <w:lastRenderedPageBreak/>
        <w:t>第六章</w:t>
      </w:r>
      <w:r>
        <w:rPr>
          <w:rFonts w:ascii="Times New Roman" w:eastAsia="仿宋" w:hAnsi="Times New Roman" w:hint="eastAsia"/>
        </w:rPr>
        <w:t xml:space="preserve"> </w:t>
      </w:r>
      <w:r>
        <w:rPr>
          <w:rFonts w:ascii="Times New Roman" w:eastAsia="仿宋" w:hAnsi="Times New Roman" w:hint="eastAsia"/>
        </w:rPr>
        <w:t>投标</w:t>
      </w:r>
      <w:r>
        <w:rPr>
          <w:rFonts w:ascii="Times New Roman" w:eastAsia="仿宋" w:hAnsi="Times New Roman"/>
        </w:rPr>
        <w:t>文件格式</w:t>
      </w:r>
      <w:bookmarkEnd w:id="254"/>
    </w:p>
    <w:p w14:paraId="0DBB0FE6" w14:textId="77777777" w:rsidR="0087795A" w:rsidRDefault="0087795A">
      <w:pPr>
        <w:rPr>
          <w:rFonts w:eastAsia="仿宋"/>
        </w:rPr>
      </w:pPr>
    </w:p>
    <w:p w14:paraId="5C5D9796" w14:textId="77777777" w:rsidR="0087795A" w:rsidRDefault="007856A7">
      <w:pPr>
        <w:jc w:val="center"/>
        <w:rPr>
          <w:rFonts w:eastAsia="仿宋"/>
          <w:sz w:val="36"/>
          <w:szCs w:val="36"/>
        </w:rPr>
      </w:pPr>
      <w:r>
        <w:rPr>
          <w:rFonts w:eastAsia="仿宋"/>
          <w:sz w:val="36"/>
          <w:szCs w:val="36"/>
        </w:rPr>
        <w:t>（正本</w:t>
      </w:r>
      <w:r>
        <w:rPr>
          <w:rFonts w:eastAsia="仿宋"/>
          <w:sz w:val="36"/>
          <w:szCs w:val="36"/>
        </w:rPr>
        <w:t>/</w:t>
      </w:r>
      <w:r>
        <w:rPr>
          <w:rFonts w:eastAsia="仿宋"/>
          <w:sz w:val="36"/>
          <w:szCs w:val="36"/>
        </w:rPr>
        <w:t>副本）</w:t>
      </w:r>
    </w:p>
    <w:p w14:paraId="0D8D35B4" w14:textId="77777777" w:rsidR="0087795A" w:rsidRDefault="0087795A">
      <w:pPr>
        <w:ind w:firstLineChars="200" w:firstLine="560"/>
        <w:rPr>
          <w:rFonts w:eastAsia="仿宋"/>
          <w:sz w:val="28"/>
          <w:szCs w:val="28"/>
        </w:rPr>
      </w:pPr>
    </w:p>
    <w:p w14:paraId="7D51F68E" w14:textId="77777777" w:rsidR="0087795A" w:rsidRDefault="007856A7">
      <w:pPr>
        <w:spacing w:line="480" w:lineRule="exact"/>
        <w:ind w:firstLineChars="200" w:firstLine="723"/>
        <w:jc w:val="center"/>
        <w:rPr>
          <w:rFonts w:eastAsia="仿宋"/>
          <w:b/>
          <w:sz w:val="36"/>
          <w:szCs w:val="36"/>
        </w:rPr>
      </w:pPr>
      <w:r>
        <w:rPr>
          <w:rFonts w:eastAsia="仿宋" w:hint="eastAsia"/>
          <w:b/>
          <w:sz w:val="36"/>
          <w:szCs w:val="36"/>
        </w:rPr>
        <w:t>投标</w:t>
      </w:r>
      <w:r>
        <w:rPr>
          <w:rFonts w:eastAsia="仿宋"/>
          <w:b/>
          <w:sz w:val="36"/>
          <w:szCs w:val="36"/>
        </w:rPr>
        <w:t>文件封面</w:t>
      </w:r>
    </w:p>
    <w:p w14:paraId="4C6CA051" w14:textId="77777777" w:rsidR="0087795A" w:rsidRDefault="0087795A">
      <w:pPr>
        <w:spacing w:line="460" w:lineRule="exact"/>
        <w:ind w:firstLine="562"/>
        <w:jc w:val="left"/>
        <w:rPr>
          <w:rFonts w:eastAsia="仿宋"/>
          <w:b/>
          <w:sz w:val="52"/>
          <w:szCs w:val="52"/>
        </w:rPr>
      </w:pPr>
    </w:p>
    <w:p w14:paraId="7E4F31A4" w14:textId="77777777" w:rsidR="0087795A" w:rsidRDefault="007856A7">
      <w:pPr>
        <w:spacing w:line="900" w:lineRule="exact"/>
        <w:jc w:val="center"/>
        <w:rPr>
          <w:rFonts w:eastAsia="仿宋"/>
          <w:b/>
          <w:kern w:val="0"/>
          <w:sz w:val="40"/>
          <w:szCs w:val="44"/>
        </w:rPr>
      </w:pPr>
      <w:r>
        <w:rPr>
          <w:rFonts w:eastAsia="仿宋"/>
          <w:b/>
          <w:kern w:val="0"/>
          <w:sz w:val="40"/>
          <w:szCs w:val="44"/>
        </w:rPr>
        <w:t>（项目名称）</w:t>
      </w:r>
    </w:p>
    <w:p w14:paraId="3F306833" w14:textId="77777777" w:rsidR="0087795A" w:rsidRDefault="0087795A">
      <w:pPr>
        <w:spacing w:line="900" w:lineRule="exact"/>
        <w:ind w:firstLineChars="200" w:firstLine="1044"/>
        <w:jc w:val="center"/>
        <w:rPr>
          <w:rFonts w:eastAsia="仿宋"/>
          <w:b/>
          <w:kern w:val="0"/>
          <w:sz w:val="52"/>
          <w:szCs w:val="52"/>
        </w:rPr>
      </w:pPr>
    </w:p>
    <w:p w14:paraId="3F1A3DAD" w14:textId="77777777" w:rsidR="0087795A" w:rsidRDefault="007856A7">
      <w:pPr>
        <w:spacing w:line="900" w:lineRule="exact"/>
        <w:ind w:firstLineChars="600" w:firstLine="3132"/>
        <w:rPr>
          <w:rFonts w:eastAsia="仿宋"/>
          <w:b/>
          <w:kern w:val="0"/>
          <w:sz w:val="52"/>
          <w:szCs w:val="52"/>
        </w:rPr>
      </w:pPr>
      <w:r>
        <w:rPr>
          <w:rFonts w:eastAsia="仿宋"/>
          <w:b/>
          <w:kern w:val="0"/>
          <w:sz w:val="52"/>
          <w:szCs w:val="52"/>
        </w:rPr>
        <w:t>投标文件</w:t>
      </w:r>
    </w:p>
    <w:p w14:paraId="6CBCE4D2" w14:textId="77777777" w:rsidR="0087795A" w:rsidRDefault="0087795A">
      <w:pPr>
        <w:jc w:val="center"/>
        <w:rPr>
          <w:rFonts w:eastAsia="仿宋"/>
          <w:sz w:val="36"/>
          <w:szCs w:val="36"/>
        </w:rPr>
      </w:pPr>
    </w:p>
    <w:p w14:paraId="25A3375D" w14:textId="77777777" w:rsidR="0087795A" w:rsidRDefault="0087795A">
      <w:pPr>
        <w:spacing w:line="460" w:lineRule="exact"/>
        <w:ind w:firstLineChars="200" w:firstLine="643"/>
        <w:jc w:val="center"/>
        <w:rPr>
          <w:rFonts w:eastAsia="仿宋"/>
          <w:b/>
          <w:kern w:val="0"/>
          <w:sz w:val="32"/>
          <w:szCs w:val="32"/>
        </w:rPr>
      </w:pPr>
    </w:p>
    <w:p w14:paraId="018FB3FF" w14:textId="77777777" w:rsidR="0087795A" w:rsidRDefault="0087795A">
      <w:pPr>
        <w:spacing w:line="460" w:lineRule="exact"/>
        <w:ind w:firstLineChars="200" w:firstLine="643"/>
        <w:jc w:val="center"/>
        <w:rPr>
          <w:rFonts w:eastAsia="仿宋"/>
          <w:b/>
          <w:kern w:val="0"/>
          <w:sz w:val="32"/>
          <w:szCs w:val="32"/>
        </w:rPr>
      </w:pPr>
    </w:p>
    <w:p w14:paraId="00F8DC83" w14:textId="77777777" w:rsidR="0087795A" w:rsidRDefault="0087795A">
      <w:pPr>
        <w:spacing w:line="460" w:lineRule="exact"/>
        <w:ind w:firstLineChars="200" w:firstLine="643"/>
        <w:jc w:val="center"/>
        <w:rPr>
          <w:rFonts w:eastAsia="仿宋"/>
          <w:b/>
          <w:kern w:val="0"/>
          <w:sz w:val="32"/>
          <w:szCs w:val="32"/>
        </w:rPr>
      </w:pPr>
    </w:p>
    <w:p w14:paraId="66303AC5" w14:textId="77777777" w:rsidR="0087795A" w:rsidRDefault="0087795A">
      <w:pPr>
        <w:spacing w:line="460" w:lineRule="exact"/>
        <w:ind w:firstLineChars="200" w:firstLine="720"/>
        <w:jc w:val="left"/>
        <w:rPr>
          <w:rFonts w:eastAsia="仿宋"/>
          <w:sz w:val="36"/>
          <w:szCs w:val="36"/>
        </w:rPr>
      </w:pPr>
    </w:p>
    <w:p w14:paraId="634B9135" w14:textId="77777777" w:rsidR="0087795A" w:rsidRDefault="007856A7">
      <w:pPr>
        <w:spacing w:line="460" w:lineRule="exact"/>
        <w:ind w:firstLineChars="1000" w:firstLine="3600"/>
        <w:jc w:val="left"/>
        <w:rPr>
          <w:rFonts w:eastAsia="仿宋"/>
          <w:sz w:val="36"/>
          <w:szCs w:val="36"/>
        </w:rPr>
      </w:pPr>
      <w:r>
        <w:rPr>
          <w:rFonts w:eastAsia="仿宋"/>
          <w:sz w:val="36"/>
          <w:szCs w:val="36"/>
        </w:rPr>
        <w:t>项目编号：</w:t>
      </w:r>
    </w:p>
    <w:p w14:paraId="650E9696" w14:textId="77777777" w:rsidR="0087795A" w:rsidRDefault="0087795A">
      <w:pPr>
        <w:spacing w:line="460" w:lineRule="exact"/>
        <w:ind w:firstLineChars="200" w:firstLine="723"/>
        <w:jc w:val="center"/>
        <w:rPr>
          <w:rFonts w:eastAsia="仿宋"/>
          <w:b/>
          <w:kern w:val="0"/>
          <w:sz w:val="36"/>
          <w:szCs w:val="36"/>
        </w:rPr>
      </w:pPr>
    </w:p>
    <w:p w14:paraId="7BB3EDC0" w14:textId="77777777" w:rsidR="0087795A" w:rsidRDefault="0087795A">
      <w:pPr>
        <w:spacing w:line="460" w:lineRule="exact"/>
        <w:ind w:firstLineChars="200" w:firstLine="723"/>
        <w:jc w:val="center"/>
        <w:rPr>
          <w:rFonts w:eastAsia="仿宋"/>
          <w:b/>
          <w:kern w:val="0"/>
          <w:sz w:val="36"/>
          <w:szCs w:val="36"/>
        </w:rPr>
      </w:pPr>
    </w:p>
    <w:p w14:paraId="40B4E938" w14:textId="77777777" w:rsidR="0087795A" w:rsidRDefault="0087795A">
      <w:pPr>
        <w:spacing w:line="460" w:lineRule="exact"/>
        <w:ind w:firstLineChars="200" w:firstLine="723"/>
        <w:jc w:val="center"/>
        <w:rPr>
          <w:rFonts w:eastAsia="仿宋"/>
          <w:b/>
          <w:kern w:val="0"/>
          <w:sz w:val="36"/>
          <w:szCs w:val="36"/>
        </w:rPr>
      </w:pPr>
    </w:p>
    <w:p w14:paraId="7763D697" w14:textId="77777777" w:rsidR="0087795A" w:rsidRDefault="0087795A">
      <w:pPr>
        <w:spacing w:line="460" w:lineRule="exact"/>
        <w:ind w:firstLineChars="200" w:firstLine="723"/>
        <w:jc w:val="center"/>
        <w:rPr>
          <w:rFonts w:eastAsia="仿宋"/>
          <w:b/>
          <w:kern w:val="0"/>
          <w:sz w:val="36"/>
          <w:szCs w:val="36"/>
        </w:rPr>
      </w:pPr>
    </w:p>
    <w:p w14:paraId="4C2C6979" w14:textId="77777777" w:rsidR="0087795A" w:rsidRDefault="0087795A">
      <w:pPr>
        <w:spacing w:line="460" w:lineRule="exact"/>
        <w:ind w:firstLineChars="200" w:firstLine="562"/>
        <w:jc w:val="center"/>
        <w:rPr>
          <w:rFonts w:eastAsia="仿宋"/>
          <w:b/>
          <w:kern w:val="0"/>
          <w:sz w:val="28"/>
          <w:szCs w:val="28"/>
        </w:rPr>
      </w:pPr>
    </w:p>
    <w:p w14:paraId="5ED7224B" w14:textId="77777777" w:rsidR="0087795A" w:rsidRDefault="0087795A">
      <w:pPr>
        <w:spacing w:line="460" w:lineRule="exact"/>
        <w:ind w:firstLineChars="200" w:firstLine="562"/>
        <w:jc w:val="center"/>
        <w:rPr>
          <w:rFonts w:eastAsia="仿宋"/>
          <w:b/>
          <w:kern w:val="0"/>
          <w:sz w:val="28"/>
          <w:szCs w:val="28"/>
        </w:rPr>
      </w:pPr>
    </w:p>
    <w:p w14:paraId="7E4B8131" w14:textId="77777777" w:rsidR="0087795A" w:rsidRDefault="0087795A">
      <w:pPr>
        <w:spacing w:line="460" w:lineRule="exact"/>
        <w:ind w:firstLineChars="200" w:firstLine="562"/>
        <w:jc w:val="center"/>
        <w:rPr>
          <w:rFonts w:eastAsia="仿宋"/>
          <w:b/>
          <w:kern w:val="0"/>
          <w:sz w:val="28"/>
          <w:szCs w:val="28"/>
        </w:rPr>
      </w:pPr>
    </w:p>
    <w:p w14:paraId="31A82EDC" w14:textId="77777777" w:rsidR="0087795A" w:rsidRDefault="007856A7">
      <w:pPr>
        <w:spacing w:line="460" w:lineRule="exact"/>
        <w:ind w:firstLineChars="900" w:firstLine="3240"/>
        <w:jc w:val="left"/>
        <w:rPr>
          <w:rFonts w:eastAsia="仿宋"/>
          <w:sz w:val="36"/>
          <w:szCs w:val="36"/>
          <w:u w:val="single"/>
        </w:rPr>
      </w:pPr>
      <w:r>
        <w:rPr>
          <w:rFonts w:eastAsia="仿宋"/>
          <w:sz w:val="36"/>
          <w:szCs w:val="36"/>
        </w:rPr>
        <w:t>（投标人名称）</w:t>
      </w:r>
    </w:p>
    <w:p w14:paraId="1C1A83B8" w14:textId="77777777" w:rsidR="0087795A" w:rsidRDefault="0087795A">
      <w:pPr>
        <w:spacing w:line="460" w:lineRule="exact"/>
        <w:ind w:firstLineChars="200" w:firstLine="720"/>
        <w:jc w:val="center"/>
        <w:rPr>
          <w:rFonts w:eastAsia="仿宋"/>
          <w:sz w:val="36"/>
          <w:szCs w:val="36"/>
        </w:rPr>
      </w:pPr>
    </w:p>
    <w:p w14:paraId="403BDC7F" w14:textId="77777777" w:rsidR="0087795A" w:rsidRDefault="007856A7">
      <w:pPr>
        <w:spacing w:line="460" w:lineRule="exact"/>
        <w:ind w:firstLineChars="1000" w:firstLine="3600"/>
        <w:rPr>
          <w:rFonts w:eastAsia="仿宋"/>
          <w:sz w:val="36"/>
          <w:szCs w:val="36"/>
        </w:rPr>
      </w:pPr>
      <w:r>
        <w:rPr>
          <w:rFonts w:eastAsia="仿宋"/>
          <w:sz w:val="36"/>
          <w:szCs w:val="36"/>
        </w:rPr>
        <w:t>年</w:t>
      </w:r>
      <w:r>
        <w:rPr>
          <w:rFonts w:eastAsia="仿宋" w:hint="eastAsia"/>
          <w:sz w:val="36"/>
          <w:szCs w:val="36"/>
        </w:rPr>
        <w:t xml:space="preserve"> </w:t>
      </w:r>
      <w:r>
        <w:rPr>
          <w:rFonts w:eastAsia="仿宋"/>
          <w:sz w:val="36"/>
          <w:szCs w:val="36"/>
        </w:rPr>
        <w:t xml:space="preserve">  </w:t>
      </w:r>
      <w:r>
        <w:rPr>
          <w:rFonts w:eastAsia="仿宋"/>
          <w:sz w:val="36"/>
          <w:szCs w:val="36"/>
        </w:rPr>
        <w:t>月</w:t>
      </w:r>
      <w:r>
        <w:rPr>
          <w:rFonts w:eastAsia="仿宋" w:hint="eastAsia"/>
          <w:sz w:val="36"/>
          <w:szCs w:val="36"/>
        </w:rPr>
        <w:t xml:space="preserve"> </w:t>
      </w:r>
      <w:r>
        <w:rPr>
          <w:rFonts w:eastAsia="仿宋"/>
          <w:sz w:val="36"/>
          <w:szCs w:val="36"/>
        </w:rPr>
        <w:t xml:space="preserve">  </w:t>
      </w:r>
      <w:r>
        <w:rPr>
          <w:rFonts w:eastAsia="仿宋"/>
          <w:sz w:val="36"/>
          <w:szCs w:val="36"/>
        </w:rPr>
        <w:t>日</w:t>
      </w:r>
    </w:p>
    <w:p w14:paraId="5386C5E2" w14:textId="77777777" w:rsidR="0087795A" w:rsidRDefault="0087795A">
      <w:pPr>
        <w:widowControl/>
        <w:jc w:val="left"/>
        <w:rPr>
          <w:rFonts w:ascii="仿宋" w:eastAsia="仿宋" w:hAnsi="仿宋"/>
        </w:rPr>
      </w:pPr>
    </w:p>
    <w:p w14:paraId="74624F75" w14:textId="09CC962A" w:rsidR="0087795A" w:rsidRDefault="007856A7">
      <w:pPr>
        <w:pStyle w:val="af"/>
        <w:rPr>
          <w:rFonts w:ascii="仿宋" w:eastAsia="仿宋" w:hAnsi="仿宋"/>
        </w:rPr>
      </w:pPr>
      <w:bookmarkStart w:id="255" w:name="_Toc293935551"/>
      <w:bookmarkStart w:id="256" w:name="_Toc194749575"/>
      <w:bookmarkStart w:id="257" w:name="_Toc353786555"/>
      <w:bookmarkStart w:id="258" w:name="_Toc21267"/>
      <w:bookmarkEnd w:id="240"/>
      <w:bookmarkEnd w:id="241"/>
      <w:bookmarkEnd w:id="242"/>
      <w:r>
        <w:rPr>
          <w:rFonts w:ascii="仿宋" w:eastAsia="仿宋" w:hAnsi="仿宋" w:hint="eastAsia"/>
        </w:rPr>
        <w:lastRenderedPageBreak/>
        <w:t>（一）投标函</w:t>
      </w:r>
      <w:bookmarkEnd w:id="255"/>
      <w:bookmarkEnd w:id="256"/>
      <w:bookmarkEnd w:id="257"/>
      <w:bookmarkEnd w:id="258"/>
    </w:p>
    <w:p w14:paraId="7A8F2BF8" w14:textId="77777777" w:rsidR="0087795A" w:rsidRDefault="007856A7">
      <w:pPr>
        <w:pStyle w:val="10"/>
        <w:rPr>
          <w:rFonts w:ascii="仿宋" w:eastAsia="仿宋" w:hAnsi="仿宋"/>
        </w:rPr>
      </w:pPr>
      <w:r>
        <w:rPr>
          <w:rFonts w:ascii="仿宋" w:eastAsia="仿宋" w:hAnsi="仿宋" w:hint="eastAsia"/>
        </w:rPr>
        <w:t>致：宁夏医科大学</w:t>
      </w:r>
    </w:p>
    <w:p w14:paraId="6196BBA8" w14:textId="77777777" w:rsidR="0087795A" w:rsidRDefault="007856A7">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1、根据贵单位招标文件，我们决定参加贵单位组织的</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项目的投标。我方授权(姓名和职务)代表我方（供应商的名称）全权处理本项目采购活动的有关事宜。</w:t>
      </w:r>
    </w:p>
    <w:p w14:paraId="6EAA11E4" w14:textId="77777777" w:rsidR="0087795A" w:rsidRDefault="007856A7">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2、我方愿意按照招标文件规定的各项要求，向采购人提供所需的服务，一旦我方被确定为中标单位，我方将严格履行合同规定的责任和义务，保证于合同签字生效后日内完成项目的服务工作。 </w:t>
      </w:r>
    </w:p>
    <w:p w14:paraId="0D7D4D52" w14:textId="77777777" w:rsidR="0087795A" w:rsidRDefault="007856A7">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3、我方同意按照招标文件书的要求，并且承诺在投标有效期内如果我方撤回投标承诺书或成交后拒绝签订合同，我方将接受相应处罚。</w:t>
      </w:r>
    </w:p>
    <w:p w14:paraId="1B0BEF13" w14:textId="77777777" w:rsidR="0087795A" w:rsidRDefault="007856A7">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4、我方为本项目提交的投标文件一式</w:t>
      </w:r>
      <w:r w:rsidRPr="009B7C2A">
        <w:rPr>
          <w:rFonts w:ascii="仿宋" w:eastAsia="仿宋" w:hAnsi="仿宋" w:cs="Arial" w:hint="eastAsia"/>
          <w:bCs/>
          <w:color w:val="000000"/>
          <w:sz w:val="24"/>
          <w:szCs w:val="24"/>
          <w:u w:val="single"/>
        </w:rPr>
        <w:t xml:space="preserve"> 伍</w:t>
      </w:r>
      <w:r w:rsidRPr="009B7C2A">
        <w:rPr>
          <w:rFonts w:ascii="仿宋" w:eastAsia="仿宋" w:hAnsi="仿宋" w:cs="Arial" w:hint="eastAsia"/>
          <w:bCs/>
          <w:color w:val="000000"/>
          <w:sz w:val="24"/>
          <w:szCs w:val="24"/>
        </w:rPr>
        <w:t xml:space="preserve"> </w:t>
      </w:r>
      <w:r>
        <w:rPr>
          <w:rFonts w:ascii="仿宋" w:eastAsia="仿宋" w:hAnsi="仿宋" w:cs="Arial" w:hint="eastAsia"/>
          <w:bCs/>
          <w:color w:val="000000"/>
          <w:sz w:val="24"/>
          <w:szCs w:val="24"/>
        </w:rPr>
        <w:t>份，其中正本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份、副本</w:t>
      </w:r>
      <w:r>
        <w:rPr>
          <w:rFonts w:ascii="仿宋" w:eastAsia="仿宋" w:hAnsi="仿宋" w:cs="Arial" w:hint="eastAsia"/>
          <w:bCs/>
          <w:color w:val="000000"/>
          <w:sz w:val="24"/>
          <w:szCs w:val="24"/>
          <w:u w:val="single"/>
        </w:rPr>
        <w:t xml:space="preserve"> 肆 </w:t>
      </w:r>
      <w:r>
        <w:rPr>
          <w:rFonts w:ascii="仿宋" w:eastAsia="仿宋" w:hAnsi="仿宋" w:cs="Arial" w:hint="eastAsia"/>
          <w:bCs/>
          <w:color w:val="000000"/>
          <w:sz w:val="24"/>
          <w:szCs w:val="24"/>
        </w:rPr>
        <w:t>份。</w:t>
      </w:r>
    </w:p>
    <w:p w14:paraId="33DF6CCB" w14:textId="77777777" w:rsidR="0087795A" w:rsidRDefault="007856A7">
      <w:pPr>
        <w:tabs>
          <w:tab w:val="left" w:pos="840"/>
        </w:tabs>
        <w:spacing w:line="360" w:lineRule="auto"/>
        <w:ind w:firstLine="628"/>
        <w:rPr>
          <w:rFonts w:ascii="仿宋" w:eastAsia="仿宋" w:hAnsi="仿宋" w:cs="Arial"/>
          <w:bCs/>
          <w:color w:val="000000"/>
          <w:sz w:val="24"/>
          <w:szCs w:val="24"/>
        </w:rPr>
      </w:pPr>
      <w:r>
        <w:rPr>
          <w:rFonts w:ascii="仿宋" w:eastAsia="仿宋" w:hAnsi="仿宋" w:cs="Arial" w:hint="eastAsia"/>
          <w:bCs/>
          <w:color w:val="000000"/>
          <w:sz w:val="24"/>
          <w:szCs w:val="24"/>
        </w:rPr>
        <w:t>5、我方愿意提供贵公司可能另外要求的、与投标有关的文件资料，并保证我方已提供和将要提供的文件是真实的、准确的。</w:t>
      </w:r>
    </w:p>
    <w:p w14:paraId="2C7907E0" w14:textId="77777777" w:rsidR="00F07C68" w:rsidRDefault="00F07C68">
      <w:pPr>
        <w:spacing w:line="360" w:lineRule="auto"/>
        <w:ind w:firstLineChars="200" w:firstLine="480"/>
        <w:rPr>
          <w:rFonts w:ascii="仿宋" w:eastAsia="仿宋" w:hAnsi="仿宋" w:cs="Arial"/>
          <w:bCs/>
          <w:color w:val="000000"/>
          <w:sz w:val="24"/>
          <w:szCs w:val="24"/>
        </w:rPr>
      </w:pPr>
    </w:p>
    <w:p w14:paraId="5BA3DD8F" w14:textId="77777777" w:rsidR="00F07C68" w:rsidRDefault="00F07C68">
      <w:pPr>
        <w:spacing w:line="360" w:lineRule="auto"/>
        <w:ind w:firstLineChars="200" w:firstLine="480"/>
        <w:rPr>
          <w:rFonts w:ascii="仿宋" w:eastAsia="仿宋" w:hAnsi="仿宋" w:cs="Arial"/>
          <w:bCs/>
          <w:color w:val="000000"/>
          <w:sz w:val="24"/>
          <w:szCs w:val="24"/>
        </w:rPr>
      </w:pPr>
    </w:p>
    <w:p w14:paraId="1D5D66C3" w14:textId="3A2FED00" w:rsidR="0087795A" w:rsidRDefault="007856A7">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供应商名称：</w:t>
      </w:r>
    </w:p>
    <w:p w14:paraId="233C1777" w14:textId="77777777" w:rsidR="0087795A" w:rsidRDefault="007856A7">
      <w:pPr>
        <w:spacing w:line="360" w:lineRule="auto"/>
        <w:ind w:firstLine="539"/>
        <w:rPr>
          <w:rFonts w:ascii="仿宋" w:eastAsia="仿宋" w:hAnsi="仿宋" w:cs="Arial"/>
          <w:bCs/>
          <w:color w:val="000000"/>
          <w:sz w:val="24"/>
          <w:szCs w:val="24"/>
        </w:rPr>
      </w:pPr>
      <w:r>
        <w:rPr>
          <w:rFonts w:ascii="仿宋" w:eastAsia="仿宋" w:hAnsi="仿宋" w:cs="Arial" w:hint="eastAsia"/>
          <w:bCs/>
          <w:color w:val="000000"/>
          <w:sz w:val="24"/>
          <w:szCs w:val="24"/>
        </w:rPr>
        <w:t xml:space="preserve">                       （公    章）</w:t>
      </w:r>
    </w:p>
    <w:p w14:paraId="535CF4CA" w14:textId="77777777" w:rsidR="0087795A" w:rsidRDefault="007856A7">
      <w:pPr>
        <w:spacing w:line="360" w:lineRule="auto"/>
        <w:ind w:firstLineChars="200" w:firstLine="480"/>
        <w:rPr>
          <w:rFonts w:ascii="仿宋" w:eastAsia="仿宋" w:hAnsi="仿宋" w:cs="Arial"/>
          <w:bCs/>
          <w:color w:val="000000"/>
          <w:sz w:val="24"/>
          <w:szCs w:val="24"/>
          <w:u w:val="single"/>
        </w:rPr>
      </w:pPr>
      <w:r>
        <w:rPr>
          <w:rFonts w:ascii="仿宋" w:eastAsia="仿宋" w:hAnsi="仿宋" w:cs="Arial" w:hint="eastAsia"/>
          <w:bCs/>
          <w:color w:val="000000"/>
          <w:sz w:val="24"/>
          <w:szCs w:val="24"/>
        </w:rPr>
        <w:t>授权代表姓名（签字）：</w:t>
      </w:r>
    </w:p>
    <w:p w14:paraId="3027CAF1" w14:textId="77777777" w:rsidR="0087795A" w:rsidRDefault="007856A7">
      <w:pPr>
        <w:spacing w:line="360" w:lineRule="auto"/>
        <w:ind w:firstLine="6180"/>
        <w:rPr>
          <w:rFonts w:ascii="仿宋" w:eastAsia="仿宋" w:hAnsi="仿宋" w:cs="Arial"/>
          <w:bCs/>
          <w:color w:val="000000"/>
          <w:sz w:val="24"/>
          <w:szCs w:val="24"/>
        </w:rPr>
      </w:pPr>
      <w:r>
        <w:rPr>
          <w:rFonts w:ascii="仿宋" w:eastAsia="仿宋" w:hAnsi="仿宋" w:cs="Arial" w:hint="eastAsia"/>
          <w:bCs/>
          <w:color w:val="000000"/>
          <w:sz w:val="24"/>
          <w:szCs w:val="24"/>
        </w:rPr>
        <w:t>年   月   日</w:t>
      </w:r>
    </w:p>
    <w:p w14:paraId="01A14610" w14:textId="77777777" w:rsidR="0087795A" w:rsidRDefault="007856A7">
      <w:pPr>
        <w:spacing w:line="360" w:lineRule="auto"/>
        <w:rPr>
          <w:rFonts w:ascii="仿宋" w:eastAsia="仿宋" w:hAnsi="仿宋" w:cs="Arial"/>
          <w:bCs/>
          <w:color w:val="000000"/>
          <w:sz w:val="24"/>
          <w:szCs w:val="24"/>
          <w:u w:val="single"/>
        </w:rPr>
      </w:pPr>
      <w:r>
        <w:rPr>
          <w:rFonts w:ascii="仿宋" w:eastAsia="仿宋" w:hAnsi="仿宋" w:cs="Arial" w:hint="eastAsia"/>
          <w:bCs/>
          <w:color w:val="000000"/>
          <w:sz w:val="24"/>
          <w:szCs w:val="24"/>
        </w:rPr>
        <w:t>通讯地址：</w:t>
      </w:r>
    </w:p>
    <w:p w14:paraId="2309845E" w14:textId="77777777" w:rsidR="0087795A" w:rsidRDefault="007856A7">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邮政编码：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 xml:space="preserve">  电   话：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邮箱：</w:t>
      </w:r>
    </w:p>
    <w:p w14:paraId="3F27D89A" w14:textId="77777777" w:rsidR="0087795A" w:rsidRDefault="007856A7">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单位开户行: </w:t>
      </w:r>
    </w:p>
    <w:p w14:paraId="76AD51BD" w14:textId="608F70D2" w:rsidR="0087795A" w:rsidRDefault="007856A7">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账     号: </w:t>
      </w:r>
    </w:p>
    <w:p w14:paraId="7225B43F" w14:textId="77777777" w:rsidR="0087795A" w:rsidRDefault="0087795A">
      <w:pPr>
        <w:spacing w:line="360" w:lineRule="auto"/>
        <w:ind w:firstLine="645"/>
        <w:rPr>
          <w:rFonts w:ascii="仿宋" w:eastAsia="仿宋" w:hAnsi="仿宋" w:cs="Arial"/>
          <w:bCs/>
          <w:color w:val="000000"/>
          <w:sz w:val="24"/>
          <w:szCs w:val="24"/>
          <w:u w:val="single"/>
        </w:rPr>
      </w:pPr>
    </w:p>
    <w:p w14:paraId="2B80C701" w14:textId="77777777" w:rsidR="0087795A" w:rsidRDefault="0087795A">
      <w:pPr>
        <w:spacing w:line="360" w:lineRule="auto"/>
        <w:ind w:firstLine="645"/>
        <w:rPr>
          <w:rFonts w:ascii="仿宋" w:eastAsia="仿宋" w:hAnsi="仿宋" w:cs="Arial"/>
          <w:bCs/>
          <w:color w:val="000000"/>
          <w:sz w:val="24"/>
          <w:szCs w:val="24"/>
          <w:u w:val="single"/>
        </w:rPr>
      </w:pPr>
    </w:p>
    <w:p w14:paraId="065F3D6B" w14:textId="77777777" w:rsidR="0087795A" w:rsidRDefault="0087795A">
      <w:pPr>
        <w:spacing w:line="360" w:lineRule="auto"/>
        <w:ind w:firstLine="645"/>
        <w:rPr>
          <w:rFonts w:ascii="仿宋" w:eastAsia="仿宋" w:hAnsi="仿宋" w:cs="Arial"/>
          <w:bCs/>
          <w:color w:val="000000"/>
          <w:sz w:val="24"/>
          <w:szCs w:val="24"/>
          <w:u w:val="single"/>
        </w:rPr>
      </w:pPr>
    </w:p>
    <w:p w14:paraId="0EC3F35D" w14:textId="77777777" w:rsidR="0087795A" w:rsidRDefault="0087795A">
      <w:pPr>
        <w:spacing w:line="360" w:lineRule="auto"/>
        <w:ind w:firstLine="645"/>
        <w:rPr>
          <w:rFonts w:ascii="仿宋" w:eastAsia="仿宋" w:hAnsi="仿宋" w:cs="Arial"/>
          <w:bCs/>
          <w:color w:val="000000"/>
          <w:sz w:val="24"/>
          <w:szCs w:val="24"/>
          <w:u w:val="single"/>
        </w:rPr>
      </w:pPr>
    </w:p>
    <w:p w14:paraId="0E5BE0D3" w14:textId="77777777" w:rsidR="0087795A" w:rsidRDefault="0087795A">
      <w:pPr>
        <w:spacing w:line="360" w:lineRule="auto"/>
        <w:ind w:firstLine="645"/>
        <w:rPr>
          <w:rFonts w:ascii="仿宋" w:eastAsia="仿宋" w:hAnsi="仿宋" w:cs="Arial"/>
          <w:bCs/>
          <w:color w:val="000000"/>
          <w:sz w:val="24"/>
          <w:szCs w:val="24"/>
          <w:u w:val="single"/>
        </w:rPr>
      </w:pPr>
    </w:p>
    <w:p w14:paraId="06A6AD70" w14:textId="02797D67" w:rsidR="0087795A" w:rsidRDefault="007856A7">
      <w:pPr>
        <w:pStyle w:val="af"/>
        <w:spacing w:line="360" w:lineRule="auto"/>
        <w:rPr>
          <w:rFonts w:ascii="仿宋" w:eastAsia="仿宋" w:hAnsi="仿宋"/>
        </w:rPr>
      </w:pPr>
      <w:bookmarkStart w:id="259" w:name="_Toc24200"/>
      <w:bookmarkStart w:id="260" w:name="_Toc353786556"/>
      <w:r>
        <w:rPr>
          <w:rFonts w:ascii="仿宋" w:eastAsia="仿宋" w:hAnsi="仿宋" w:hint="eastAsia"/>
        </w:rPr>
        <w:lastRenderedPageBreak/>
        <w:t>（二）开标一览表</w:t>
      </w:r>
      <w:bookmarkEnd w:id="259"/>
      <w:bookmarkEnd w:id="260"/>
    </w:p>
    <w:p w14:paraId="435863C6" w14:textId="77777777" w:rsidR="0087795A" w:rsidRDefault="007856A7">
      <w:pPr>
        <w:spacing w:line="600" w:lineRule="exact"/>
        <w:rPr>
          <w:rFonts w:ascii="仿宋" w:eastAsia="仿宋" w:hAnsi="仿宋" w:cs="Arial"/>
          <w:bCs/>
          <w:color w:val="000000"/>
          <w:sz w:val="24"/>
          <w:szCs w:val="24"/>
        </w:rPr>
      </w:pPr>
      <w:r>
        <w:rPr>
          <w:rFonts w:ascii="仿宋" w:eastAsia="仿宋" w:hAnsi="仿宋" w:cs="Arial" w:hint="eastAsia"/>
          <w:bCs/>
          <w:color w:val="000000"/>
          <w:sz w:val="24"/>
          <w:szCs w:val="24"/>
        </w:rPr>
        <w:t>投标人名称:                                        单位：万元</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7185"/>
      </w:tblGrid>
      <w:tr w:rsidR="0087795A" w14:paraId="562ECCF5" w14:textId="77777777">
        <w:trPr>
          <w:trHeight w:val="1065"/>
        </w:trPr>
        <w:tc>
          <w:tcPr>
            <w:tcW w:w="2103" w:type="dxa"/>
            <w:tcBorders>
              <w:top w:val="double" w:sz="4" w:space="0" w:color="auto"/>
              <w:left w:val="double" w:sz="4" w:space="0" w:color="auto"/>
            </w:tcBorders>
            <w:vAlign w:val="center"/>
          </w:tcPr>
          <w:p w14:paraId="30F884B6" w14:textId="77777777" w:rsidR="0087795A" w:rsidRDefault="007856A7">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项目名称</w:t>
            </w:r>
          </w:p>
        </w:tc>
        <w:tc>
          <w:tcPr>
            <w:tcW w:w="7185" w:type="dxa"/>
            <w:tcBorders>
              <w:top w:val="double" w:sz="4" w:space="0" w:color="auto"/>
              <w:right w:val="double" w:sz="4" w:space="0" w:color="auto"/>
            </w:tcBorders>
            <w:vAlign w:val="center"/>
          </w:tcPr>
          <w:p w14:paraId="49081588" w14:textId="77777777" w:rsidR="0087795A" w:rsidRDefault="0087795A">
            <w:pPr>
              <w:spacing w:line="600" w:lineRule="exact"/>
              <w:rPr>
                <w:rFonts w:ascii="仿宋" w:eastAsia="仿宋" w:hAnsi="仿宋" w:cs="Arial"/>
                <w:bCs/>
                <w:color w:val="000000"/>
                <w:sz w:val="24"/>
                <w:szCs w:val="24"/>
              </w:rPr>
            </w:pPr>
          </w:p>
        </w:tc>
      </w:tr>
      <w:tr w:rsidR="0087795A" w14:paraId="1E67D7DC" w14:textId="77777777">
        <w:trPr>
          <w:trHeight w:val="1065"/>
        </w:trPr>
        <w:tc>
          <w:tcPr>
            <w:tcW w:w="2103" w:type="dxa"/>
            <w:tcBorders>
              <w:left w:val="double" w:sz="4" w:space="0" w:color="auto"/>
            </w:tcBorders>
            <w:vAlign w:val="center"/>
          </w:tcPr>
          <w:p w14:paraId="5C79C8F1" w14:textId="77777777" w:rsidR="0087795A" w:rsidRDefault="007856A7">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投标报价</w:t>
            </w:r>
          </w:p>
        </w:tc>
        <w:tc>
          <w:tcPr>
            <w:tcW w:w="7185" w:type="dxa"/>
            <w:tcBorders>
              <w:right w:val="double" w:sz="4" w:space="0" w:color="auto"/>
            </w:tcBorders>
            <w:vAlign w:val="center"/>
          </w:tcPr>
          <w:p w14:paraId="471E9BA5" w14:textId="77777777" w:rsidR="0087795A" w:rsidRDefault="007856A7">
            <w:pPr>
              <w:spacing w:line="600" w:lineRule="exact"/>
              <w:ind w:firstLine="630"/>
              <w:rPr>
                <w:rFonts w:ascii="仿宋" w:eastAsia="仿宋" w:hAnsi="仿宋"/>
                <w:color w:val="0D0D0D"/>
                <w:sz w:val="24"/>
                <w:u w:val="single"/>
              </w:rPr>
            </w:pPr>
            <w:r>
              <w:rPr>
                <w:rFonts w:ascii="仿宋" w:eastAsia="仿宋" w:hAnsi="仿宋" w:hint="eastAsia"/>
                <w:color w:val="0D0D0D"/>
                <w:sz w:val="24"/>
                <w:u w:val="single"/>
              </w:rPr>
              <w:t xml:space="preserve">（大写）               </w:t>
            </w:r>
          </w:p>
          <w:p w14:paraId="7C45D777" w14:textId="77777777" w:rsidR="0087795A" w:rsidRDefault="007856A7">
            <w:pPr>
              <w:spacing w:line="600" w:lineRule="exact"/>
              <w:ind w:firstLineChars="250" w:firstLine="600"/>
              <w:rPr>
                <w:rFonts w:ascii="仿宋" w:eastAsia="仿宋" w:hAnsi="仿宋" w:cs="Arial"/>
                <w:bCs/>
                <w:color w:val="000000"/>
                <w:sz w:val="24"/>
                <w:szCs w:val="24"/>
              </w:rPr>
            </w:pPr>
            <w:r>
              <w:rPr>
                <w:rFonts w:ascii="仿宋" w:eastAsia="仿宋" w:hAnsi="仿宋" w:hint="eastAsia"/>
                <w:color w:val="0D0D0D"/>
                <w:sz w:val="24"/>
                <w:u w:val="single"/>
              </w:rPr>
              <w:t xml:space="preserve">（小写）               </w:t>
            </w:r>
          </w:p>
        </w:tc>
      </w:tr>
      <w:tr w:rsidR="0087795A" w14:paraId="36084D27" w14:textId="77777777">
        <w:trPr>
          <w:trHeight w:val="1065"/>
        </w:trPr>
        <w:tc>
          <w:tcPr>
            <w:tcW w:w="2103" w:type="dxa"/>
            <w:tcBorders>
              <w:left w:val="double" w:sz="4" w:space="0" w:color="auto"/>
              <w:bottom w:val="single" w:sz="4" w:space="0" w:color="auto"/>
            </w:tcBorders>
            <w:vAlign w:val="center"/>
          </w:tcPr>
          <w:p w14:paraId="10D0CE7E" w14:textId="77777777" w:rsidR="0087795A" w:rsidRDefault="007856A7">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服务期</w:t>
            </w:r>
          </w:p>
        </w:tc>
        <w:tc>
          <w:tcPr>
            <w:tcW w:w="7185" w:type="dxa"/>
            <w:tcBorders>
              <w:bottom w:val="single" w:sz="4" w:space="0" w:color="auto"/>
              <w:right w:val="double" w:sz="4" w:space="0" w:color="auto"/>
            </w:tcBorders>
            <w:vAlign w:val="center"/>
          </w:tcPr>
          <w:p w14:paraId="358E7AC3" w14:textId="77777777" w:rsidR="0087795A" w:rsidRDefault="0087795A">
            <w:pPr>
              <w:spacing w:line="600" w:lineRule="exact"/>
              <w:rPr>
                <w:rFonts w:ascii="仿宋" w:eastAsia="仿宋" w:hAnsi="仿宋" w:cs="Arial"/>
                <w:bCs/>
                <w:color w:val="000000"/>
                <w:sz w:val="24"/>
                <w:szCs w:val="24"/>
              </w:rPr>
            </w:pPr>
          </w:p>
        </w:tc>
      </w:tr>
      <w:tr w:rsidR="0087795A" w14:paraId="0ACEC369" w14:textId="77777777">
        <w:trPr>
          <w:trHeight w:val="1065"/>
        </w:trPr>
        <w:tc>
          <w:tcPr>
            <w:tcW w:w="2103" w:type="dxa"/>
            <w:tcBorders>
              <w:left w:val="double" w:sz="4" w:space="0" w:color="auto"/>
              <w:bottom w:val="single" w:sz="4" w:space="0" w:color="auto"/>
            </w:tcBorders>
            <w:vAlign w:val="center"/>
          </w:tcPr>
          <w:p w14:paraId="7784A17D" w14:textId="77777777" w:rsidR="0087795A" w:rsidRDefault="007856A7">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投标有效期</w:t>
            </w:r>
          </w:p>
        </w:tc>
        <w:tc>
          <w:tcPr>
            <w:tcW w:w="7185" w:type="dxa"/>
            <w:tcBorders>
              <w:bottom w:val="single" w:sz="4" w:space="0" w:color="auto"/>
              <w:right w:val="double" w:sz="4" w:space="0" w:color="auto"/>
            </w:tcBorders>
            <w:vAlign w:val="center"/>
          </w:tcPr>
          <w:p w14:paraId="36342DD3" w14:textId="77777777" w:rsidR="0087795A" w:rsidRDefault="0087795A">
            <w:pPr>
              <w:spacing w:line="600" w:lineRule="exact"/>
              <w:rPr>
                <w:rFonts w:ascii="仿宋" w:eastAsia="仿宋" w:hAnsi="仿宋" w:cs="Arial"/>
                <w:bCs/>
                <w:color w:val="000000"/>
                <w:sz w:val="24"/>
                <w:szCs w:val="24"/>
              </w:rPr>
            </w:pPr>
          </w:p>
        </w:tc>
      </w:tr>
      <w:tr w:rsidR="0087795A" w14:paraId="46B0DCF1" w14:textId="77777777">
        <w:trPr>
          <w:trHeight w:val="1065"/>
        </w:trPr>
        <w:tc>
          <w:tcPr>
            <w:tcW w:w="2103" w:type="dxa"/>
            <w:tcBorders>
              <w:left w:val="double" w:sz="4" w:space="0" w:color="auto"/>
              <w:bottom w:val="double" w:sz="4" w:space="0" w:color="auto"/>
            </w:tcBorders>
            <w:vAlign w:val="center"/>
          </w:tcPr>
          <w:p w14:paraId="392B38C2" w14:textId="77777777" w:rsidR="0087795A" w:rsidRDefault="007856A7">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备  注</w:t>
            </w:r>
          </w:p>
        </w:tc>
        <w:tc>
          <w:tcPr>
            <w:tcW w:w="7185" w:type="dxa"/>
            <w:tcBorders>
              <w:bottom w:val="double" w:sz="4" w:space="0" w:color="auto"/>
              <w:right w:val="double" w:sz="4" w:space="0" w:color="auto"/>
            </w:tcBorders>
            <w:vAlign w:val="center"/>
          </w:tcPr>
          <w:p w14:paraId="4A2D4B5C" w14:textId="77777777" w:rsidR="0087795A" w:rsidRDefault="0087795A">
            <w:pPr>
              <w:spacing w:line="600" w:lineRule="exact"/>
              <w:rPr>
                <w:rFonts w:ascii="仿宋" w:eastAsia="仿宋" w:hAnsi="仿宋" w:cs="Arial"/>
                <w:bCs/>
                <w:color w:val="000000"/>
                <w:sz w:val="24"/>
                <w:szCs w:val="24"/>
              </w:rPr>
            </w:pPr>
          </w:p>
        </w:tc>
      </w:tr>
    </w:tbl>
    <w:p w14:paraId="0A18DF33" w14:textId="77777777" w:rsidR="0087795A" w:rsidRDefault="0087795A">
      <w:pPr>
        <w:spacing w:line="600" w:lineRule="exact"/>
        <w:ind w:firstLine="4800"/>
        <w:rPr>
          <w:rFonts w:ascii="仿宋" w:eastAsia="仿宋" w:hAnsi="仿宋" w:cs="Arial"/>
          <w:bCs/>
          <w:color w:val="000000"/>
          <w:sz w:val="24"/>
          <w:szCs w:val="24"/>
        </w:rPr>
      </w:pPr>
    </w:p>
    <w:p w14:paraId="77374C3D" w14:textId="77777777" w:rsidR="0087795A" w:rsidRDefault="007856A7">
      <w:pPr>
        <w:spacing w:line="600" w:lineRule="exact"/>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(供应商签章)：</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p>
    <w:p w14:paraId="1F74C084" w14:textId="77777777" w:rsidR="0087795A" w:rsidRDefault="007856A7">
      <w:pPr>
        <w:spacing w:line="600" w:lineRule="exact"/>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投标日期：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年    月     日</w:t>
      </w:r>
    </w:p>
    <w:bookmarkEnd w:id="243"/>
    <w:p w14:paraId="5D0A4146" w14:textId="77777777" w:rsidR="0087795A" w:rsidRDefault="0087795A">
      <w:pPr>
        <w:pStyle w:val="af"/>
        <w:jc w:val="both"/>
        <w:rPr>
          <w:rFonts w:ascii="仿宋" w:eastAsia="仿宋" w:hAnsi="仿宋"/>
        </w:rPr>
      </w:pPr>
    </w:p>
    <w:p w14:paraId="6D76F28B" w14:textId="77777777" w:rsidR="0087795A" w:rsidRDefault="0087795A">
      <w:pPr>
        <w:rPr>
          <w:rFonts w:ascii="仿宋" w:eastAsia="仿宋" w:hAnsi="仿宋"/>
          <w:sz w:val="24"/>
          <w:szCs w:val="24"/>
        </w:rPr>
      </w:pPr>
    </w:p>
    <w:p w14:paraId="0743AFB7" w14:textId="77777777" w:rsidR="0087795A" w:rsidRDefault="0087795A">
      <w:pPr>
        <w:rPr>
          <w:rFonts w:ascii="仿宋" w:eastAsia="仿宋" w:hAnsi="仿宋"/>
          <w:sz w:val="24"/>
          <w:szCs w:val="24"/>
        </w:rPr>
      </w:pPr>
    </w:p>
    <w:p w14:paraId="4AB8C4A4" w14:textId="77777777" w:rsidR="0087795A" w:rsidRDefault="0087795A">
      <w:pPr>
        <w:rPr>
          <w:rFonts w:ascii="仿宋" w:eastAsia="仿宋" w:hAnsi="仿宋"/>
          <w:sz w:val="24"/>
          <w:szCs w:val="24"/>
        </w:rPr>
      </w:pPr>
    </w:p>
    <w:p w14:paraId="2D5C9428" w14:textId="77777777" w:rsidR="0087795A" w:rsidRDefault="0087795A">
      <w:pPr>
        <w:rPr>
          <w:rFonts w:ascii="仿宋" w:eastAsia="仿宋" w:hAnsi="仿宋"/>
          <w:sz w:val="24"/>
          <w:szCs w:val="24"/>
        </w:rPr>
      </w:pPr>
    </w:p>
    <w:p w14:paraId="53AC8E6F" w14:textId="77777777" w:rsidR="0087795A" w:rsidRDefault="0087795A">
      <w:pPr>
        <w:rPr>
          <w:rFonts w:ascii="仿宋" w:eastAsia="仿宋" w:hAnsi="仿宋"/>
          <w:sz w:val="24"/>
          <w:szCs w:val="24"/>
        </w:rPr>
      </w:pPr>
    </w:p>
    <w:p w14:paraId="1DE1123E" w14:textId="77777777" w:rsidR="0087795A" w:rsidRDefault="0087795A">
      <w:pPr>
        <w:rPr>
          <w:rFonts w:ascii="仿宋" w:eastAsia="仿宋" w:hAnsi="仿宋"/>
          <w:sz w:val="24"/>
          <w:szCs w:val="24"/>
        </w:rPr>
      </w:pPr>
    </w:p>
    <w:p w14:paraId="5E8586CC" w14:textId="77777777" w:rsidR="0087795A" w:rsidRDefault="0087795A">
      <w:pPr>
        <w:rPr>
          <w:rFonts w:ascii="仿宋" w:eastAsia="仿宋" w:hAnsi="仿宋"/>
          <w:sz w:val="24"/>
          <w:szCs w:val="24"/>
        </w:rPr>
      </w:pPr>
    </w:p>
    <w:p w14:paraId="43913BBE" w14:textId="77777777" w:rsidR="0087795A" w:rsidRDefault="0087795A">
      <w:pPr>
        <w:rPr>
          <w:rFonts w:ascii="仿宋" w:eastAsia="仿宋" w:hAnsi="仿宋"/>
          <w:sz w:val="24"/>
          <w:szCs w:val="24"/>
        </w:rPr>
      </w:pPr>
    </w:p>
    <w:p w14:paraId="35ADB6A0" w14:textId="77777777" w:rsidR="0087795A" w:rsidRDefault="0087795A">
      <w:pPr>
        <w:rPr>
          <w:rFonts w:ascii="仿宋" w:eastAsia="仿宋" w:hAnsi="仿宋"/>
          <w:sz w:val="24"/>
          <w:szCs w:val="24"/>
        </w:rPr>
      </w:pPr>
    </w:p>
    <w:p w14:paraId="6443E05B" w14:textId="77777777" w:rsidR="0087795A" w:rsidRDefault="0087795A">
      <w:pPr>
        <w:rPr>
          <w:rFonts w:ascii="仿宋" w:eastAsia="仿宋" w:hAnsi="仿宋"/>
          <w:sz w:val="24"/>
          <w:szCs w:val="24"/>
        </w:rPr>
      </w:pPr>
    </w:p>
    <w:p w14:paraId="1B02E0CC" w14:textId="77777777" w:rsidR="0087795A" w:rsidRDefault="0087795A">
      <w:pPr>
        <w:rPr>
          <w:rFonts w:ascii="仿宋" w:eastAsia="仿宋" w:hAnsi="仿宋"/>
          <w:sz w:val="24"/>
          <w:szCs w:val="24"/>
        </w:rPr>
      </w:pPr>
    </w:p>
    <w:p w14:paraId="5876AE80" w14:textId="77777777" w:rsidR="0087795A" w:rsidRDefault="0087795A">
      <w:pPr>
        <w:rPr>
          <w:rFonts w:ascii="仿宋" w:eastAsia="仿宋" w:hAnsi="仿宋"/>
          <w:sz w:val="24"/>
          <w:szCs w:val="24"/>
        </w:rPr>
      </w:pPr>
    </w:p>
    <w:p w14:paraId="5C114DC6" w14:textId="77777777" w:rsidR="0087795A" w:rsidRDefault="0087795A">
      <w:pPr>
        <w:rPr>
          <w:rFonts w:ascii="仿宋" w:eastAsia="仿宋" w:hAnsi="仿宋"/>
          <w:sz w:val="24"/>
          <w:szCs w:val="24"/>
        </w:rPr>
      </w:pPr>
    </w:p>
    <w:p w14:paraId="1EE186A3" w14:textId="77777777" w:rsidR="0087795A" w:rsidRDefault="0087795A">
      <w:pPr>
        <w:rPr>
          <w:rFonts w:ascii="仿宋" w:eastAsia="仿宋" w:hAnsi="仿宋"/>
          <w:sz w:val="24"/>
          <w:szCs w:val="24"/>
        </w:rPr>
      </w:pPr>
    </w:p>
    <w:p w14:paraId="4CF6EFA9" w14:textId="2C278080" w:rsidR="0087795A" w:rsidRDefault="007856A7">
      <w:pPr>
        <w:pStyle w:val="af"/>
        <w:rPr>
          <w:rFonts w:ascii="仿宋" w:eastAsia="仿宋" w:hAnsi="仿宋"/>
        </w:rPr>
      </w:pPr>
      <w:bookmarkStart w:id="261" w:name="_Toc353786559"/>
      <w:bookmarkStart w:id="262" w:name="_Toc29708"/>
      <w:bookmarkStart w:id="263" w:name="_Toc194749577"/>
      <w:bookmarkStart w:id="264" w:name="_Toc321400706"/>
      <w:bookmarkStart w:id="265" w:name="_Toc353786557"/>
      <w:r>
        <w:rPr>
          <w:rFonts w:ascii="仿宋" w:eastAsia="仿宋" w:hAnsi="仿宋" w:hint="eastAsia"/>
        </w:rPr>
        <w:lastRenderedPageBreak/>
        <w:t>（三）法定代表人身份证明</w:t>
      </w:r>
      <w:bookmarkEnd w:id="261"/>
      <w:bookmarkEnd w:id="262"/>
    </w:p>
    <w:p w14:paraId="3854F512" w14:textId="77777777" w:rsidR="0087795A" w:rsidRDefault="0087795A">
      <w:pPr>
        <w:rPr>
          <w:rFonts w:ascii="仿宋" w:eastAsia="仿宋" w:hAnsi="仿宋"/>
          <w:sz w:val="24"/>
          <w:szCs w:val="24"/>
        </w:rPr>
      </w:pPr>
    </w:p>
    <w:p w14:paraId="2E4A82BD"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投标人名称：</w:t>
      </w:r>
    </w:p>
    <w:p w14:paraId="7B866645"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单位性质：</w:t>
      </w:r>
    </w:p>
    <w:p w14:paraId="6E0E6E8F"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地址：</w:t>
      </w:r>
    </w:p>
    <w:p w14:paraId="3AB449C7"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 xml:space="preserve">成立时间： </w:t>
      </w:r>
      <w:r>
        <w:rPr>
          <w:rFonts w:ascii="仿宋" w:eastAsia="仿宋" w:hAnsi="仿宋"/>
          <w:color w:val="0D0D0D"/>
          <w:sz w:val="24"/>
        </w:rPr>
        <w:t xml:space="preserve"> </w:t>
      </w:r>
      <w:r>
        <w:rPr>
          <w:rFonts w:ascii="仿宋" w:eastAsia="仿宋" w:hAnsi="仿宋" w:hint="eastAsia"/>
          <w:color w:val="0D0D0D"/>
          <w:sz w:val="24"/>
        </w:rPr>
        <w:t xml:space="preserve">年 </w:t>
      </w:r>
      <w:r>
        <w:rPr>
          <w:rFonts w:ascii="仿宋" w:eastAsia="仿宋" w:hAnsi="仿宋"/>
          <w:color w:val="0D0D0D"/>
          <w:sz w:val="24"/>
        </w:rPr>
        <w:t xml:space="preserve">  </w:t>
      </w:r>
      <w:r>
        <w:rPr>
          <w:rFonts w:ascii="仿宋" w:eastAsia="仿宋" w:hAnsi="仿宋" w:hint="eastAsia"/>
          <w:color w:val="0D0D0D"/>
          <w:sz w:val="24"/>
        </w:rPr>
        <w:t>月</w:t>
      </w:r>
      <w:r>
        <w:rPr>
          <w:rFonts w:ascii="仿宋" w:eastAsia="仿宋" w:hAnsi="仿宋"/>
          <w:color w:val="0D0D0D"/>
          <w:sz w:val="24"/>
        </w:rPr>
        <w:t xml:space="preserve">   </w:t>
      </w:r>
      <w:r>
        <w:rPr>
          <w:rFonts w:ascii="仿宋" w:eastAsia="仿宋" w:hAnsi="仿宋" w:hint="eastAsia"/>
          <w:color w:val="0D0D0D"/>
          <w:sz w:val="24"/>
        </w:rPr>
        <w:t>日</w:t>
      </w:r>
    </w:p>
    <w:p w14:paraId="317F2B70"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经营期限：</w:t>
      </w:r>
    </w:p>
    <w:p w14:paraId="76B240D9"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姓名：性别：年龄：职务：</w:t>
      </w:r>
    </w:p>
    <w:p w14:paraId="2F6ECAE1" w14:textId="77777777" w:rsidR="0087795A" w:rsidRDefault="007856A7">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系（投标人名称）的法定代表人。</w:t>
      </w:r>
    </w:p>
    <w:p w14:paraId="4869F1EE" w14:textId="77777777" w:rsidR="0087795A" w:rsidRDefault="007856A7">
      <w:pPr>
        <w:spacing w:line="600" w:lineRule="exact"/>
        <w:ind w:firstLineChars="400" w:firstLine="960"/>
        <w:rPr>
          <w:rFonts w:ascii="仿宋" w:eastAsia="仿宋" w:hAnsi="仿宋"/>
          <w:color w:val="0D0D0D"/>
          <w:sz w:val="24"/>
        </w:rPr>
      </w:pPr>
      <w:r>
        <w:rPr>
          <w:rFonts w:ascii="仿宋" w:eastAsia="仿宋" w:hAnsi="仿宋" w:hint="eastAsia"/>
          <w:color w:val="0D0D0D"/>
          <w:sz w:val="24"/>
        </w:rPr>
        <w:t>特此证明。</w:t>
      </w:r>
    </w:p>
    <w:p w14:paraId="23730949" w14:textId="77777777" w:rsidR="0087795A" w:rsidRDefault="0087795A">
      <w:pPr>
        <w:spacing w:line="600" w:lineRule="exact"/>
        <w:ind w:firstLineChars="1500" w:firstLine="3600"/>
        <w:rPr>
          <w:rFonts w:ascii="仿宋" w:eastAsia="仿宋" w:hAnsi="仿宋"/>
          <w:color w:val="0D0D0D"/>
          <w:sz w:val="24"/>
        </w:rPr>
      </w:pPr>
    </w:p>
    <w:p w14:paraId="0F37F67C" w14:textId="77777777" w:rsidR="0087795A" w:rsidRDefault="0087795A">
      <w:pPr>
        <w:rPr>
          <w:rFonts w:ascii="仿宋" w:eastAsia="仿宋" w:hAnsi="仿宋"/>
        </w:rPr>
      </w:pPr>
    </w:p>
    <w:p w14:paraId="70F7B907" w14:textId="77777777" w:rsidR="0087795A" w:rsidRDefault="0087795A">
      <w:pPr>
        <w:spacing w:line="600" w:lineRule="exact"/>
        <w:ind w:firstLineChars="1500" w:firstLine="3600"/>
        <w:rPr>
          <w:rFonts w:ascii="仿宋" w:eastAsia="仿宋" w:hAnsi="仿宋"/>
          <w:color w:val="0D0D0D"/>
          <w:sz w:val="24"/>
        </w:rPr>
      </w:pPr>
    </w:p>
    <w:p w14:paraId="6A823468" w14:textId="77777777" w:rsidR="0087795A" w:rsidRDefault="0087795A">
      <w:pPr>
        <w:spacing w:line="600" w:lineRule="exact"/>
        <w:ind w:firstLineChars="1500" w:firstLine="3600"/>
        <w:rPr>
          <w:rFonts w:ascii="仿宋" w:eastAsia="仿宋" w:hAnsi="仿宋"/>
          <w:color w:val="0D0D0D"/>
          <w:sz w:val="24"/>
        </w:rPr>
      </w:pPr>
    </w:p>
    <w:p w14:paraId="20216528" w14:textId="77777777" w:rsidR="0087795A" w:rsidRDefault="0087795A">
      <w:pPr>
        <w:spacing w:line="600" w:lineRule="exact"/>
        <w:ind w:firstLineChars="1500" w:firstLine="3600"/>
        <w:rPr>
          <w:rFonts w:ascii="仿宋" w:eastAsia="仿宋" w:hAnsi="仿宋"/>
          <w:color w:val="0D0D0D"/>
          <w:sz w:val="24"/>
        </w:rPr>
      </w:pPr>
    </w:p>
    <w:p w14:paraId="3C326E2C" w14:textId="77777777" w:rsidR="0087795A" w:rsidRDefault="007856A7">
      <w:pPr>
        <w:spacing w:line="600" w:lineRule="exact"/>
        <w:ind w:firstLineChars="1500" w:firstLine="3600"/>
        <w:rPr>
          <w:rFonts w:ascii="仿宋" w:eastAsia="仿宋" w:hAnsi="仿宋"/>
          <w:color w:val="0D0D0D"/>
          <w:sz w:val="24"/>
        </w:rPr>
      </w:pPr>
      <w:r>
        <w:rPr>
          <w:rFonts w:ascii="仿宋" w:eastAsia="仿宋" w:hAnsi="仿宋" w:hint="eastAsia"/>
          <w:color w:val="0D0D0D"/>
          <w:sz w:val="24"/>
        </w:rPr>
        <w:t>投标人：（盖单位章）</w:t>
      </w:r>
    </w:p>
    <w:p w14:paraId="75B96220" w14:textId="77777777" w:rsidR="0087795A" w:rsidRDefault="007856A7">
      <w:pPr>
        <w:spacing w:line="600" w:lineRule="exact"/>
        <w:ind w:firstLineChars="1600" w:firstLine="3840"/>
        <w:rPr>
          <w:rFonts w:ascii="仿宋" w:eastAsia="仿宋" w:hAnsi="仿宋"/>
          <w:color w:val="0D0D0D"/>
          <w:sz w:val="24"/>
        </w:rPr>
      </w:pPr>
      <w:r>
        <w:rPr>
          <w:rFonts w:ascii="仿宋" w:eastAsia="仿宋" w:hAnsi="仿宋" w:hint="eastAsia"/>
          <w:color w:val="0D0D0D"/>
          <w:sz w:val="24"/>
        </w:rPr>
        <w:t xml:space="preserve">年 </w:t>
      </w:r>
      <w:r>
        <w:rPr>
          <w:rFonts w:ascii="仿宋" w:eastAsia="仿宋" w:hAnsi="仿宋"/>
          <w:color w:val="0D0D0D"/>
          <w:sz w:val="24"/>
        </w:rPr>
        <w:t xml:space="preserve">  </w:t>
      </w:r>
      <w:r>
        <w:rPr>
          <w:rFonts w:ascii="仿宋" w:eastAsia="仿宋" w:hAnsi="仿宋" w:hint="eastAsia"/>
          <w:color w:val="0D0D0D"/>
          <w:sz w:val="24"/>
        </w:rPr>
        <w:t xml:space="preserve">月  </w:t>
      </w:r>
      <w:r>
        <w:rPr>
          <w:rFonts w:ascii="仿宋" w:eastAsia="仿宋" w:hAnsi="仿宋"/>
          <w:color w:val="0D0D0D"/>
          <w:sz w:val="24"/>
        </w:rPr>
        <w:t xml:space="preserve"> </w:t>
      </w:r>
      <w:r>
        <w:rPr>
          <w:rFonts w:ascii="仿宋" w:eastAsia="仿宋" w:hAnsi="仿宋" w:hint="eastAsia"/>
          <w:color w:val="0D0D0D"/>
          <w:sz w:val="24"/>
        </w:rPr>
        <w:t>日</w:t>
      </w:r>
    </w:p>
    <w:p w14:paraId="63F66527" w14:textId="77777777" w:rsidR="0087795A" w:rsidRDefault="0087795A">
      <w:pPr>
        <w:spacing w:line="600" w:lineRule="exact"/>
        <w:rPr>
          <w:rFonts w:ascii="仿宋" w:eastAsia="仿宋" w:hAnsi="仿宋"/>
          <w:b/>
          <w:bCs/>
          <w:color w:val="0D0D0D"/>
          <w:sz w:val="24"/>
        </w:rPr>
      </w:pPr>
    </w:p>
    <w:p w14:paraId="7E9368FF" w14:textId="77777777" w:rsidR="0087795A" w:rsidRDefault="0087795A">
      <w:pPr>
        <w:spacing w:line="600" w:lineRule="exact"/>
        <w:rPr>
          <w:rFonts w:ascii="仿宋" w:eastAsia="仿宋" w:hAnsi="仿宋"/>
          <w:b/>
          <w:bCs/>
          <w:color w:val="0D0D0D"/>
          <w:sz w:val="24"/>
        </w:rPr>
      </w:pPr>
    </w:p>
    <w:p w14:paraId="78300B0D" w14:textId="77777777" w:rsidR="0087795A" w:rsidRDefault="0087795A">
      <w:pPr>
        <w:spacing w:line="600" w:lineRule="exact"/>
        <w:rPr>
          <w:rFonts w:ascii="仿宋" w:eastAsia="仿宋" w:hAnsi="仿宋"/>
          <w:b/>
          <w:bCs/>
          <w:color w:val="0D0D0D"/>
          <w:sz w:val="24"/>
        </w:rPr>
      </w:pPr>
    </w:p>
    <w:p w14:paraId="6624DAD8" w14:textId="77777777" w:rsidR="0087795A" w:rsidRDefault="0087795A">
      <w:pPr>
        <w:spacing w:line="600" w:lineRule="exact"/>
        <w:rPr>
          <w:rFonts w:ascii="仿宋" w:eastAsia="仿宋" w:hAnsi="仿宋"/>
          <w:b/>
          <w:bCs/>
          <w:color w:val="0D0D0D"/>
          <w:sz w:val="24"/>
        </w:rPr>
      </w:pPr>
    </w:p>
    <w:p w14:paraId="2EEC8AAE" w14:textId="77777777" w:rsidR="0087795A" w:rsidRDefault="0087795A">
      <w:pPr>
        <w:spacing w:line="600" w:lineRule="exact"/>
        <w:rPr>
          <w:rFonts w:ascii="仿宋" w:eastAsia="仿宋" w:hAnsi="仿宋"/>
          <w:b/>
          <w:bCs/>
          <w:color w:val="0D0D0D"/>
          <w:sz w:val="24"/>
        </w:rPr>
      </w:pPr>
    </w:p>
    <w:p w14:paraId="4390F281" w14:textId="77777777" w:rsidR="0087795A" w:rsidRDefault="0087795A">
      <w:pPr>
        <w:spacing w:line="600" w:lineRule="exact"/>
        <w:rPr>
          <w:rFonts w:ascii="仿宋" w:eastAsia="仿宋" w:hAnsi="仿宋"/>
          <w:b/>
          <w:bCs/>
          <w:color w:val="0D0D0D"/>
          <w:sz w:val="24"/>
        </w:rPr>
      </w:pPr>
    </w:p>
    <w:p w14:paraId="2AB408AB" w14:textId="77777777" w:rsidR="0087795A" w:rsidRDefault="0087795A">
      <w:pPr>
        <w:spacing w:line="600" w:lineRule="exact"/>
        <w:rPr>
          <w:rFonts w:ascii="仿宋" w:eastAsia="仿宋" w:hAnsi="仿宋"/>
          <w:b/>
          <w:bCs/>
          <w:color w:val="0D0D0D"/>
          <w:sz w:val="24"/>
        </w:rPr>
      </w:pPr>
    </w:p>
    <w:p w14:paraId="57BD5EBD" w14:textId="77777777" w:rsidR="0087795A" w:rsidRDefault="007856A7">
      <w:pPr>
        <w:pStyle w:val="a7"/>
        <w:widowControl/>
        <w:spacing w:line="360" w:lineRule="auto"/>
        <w:ind w:leftChars="257" w:left="1080" w:hanging="540"/>
        <w:jc w:val="center"/>
        <w:rPr>
          <w:rFonts w:ascii="Times New Roman" w:eastAsia="仿宋" w:hAnsi="Times New Roman"/>
          <w:b/>
          <w:sz w:val="24"/>
          <w:szCs w:val="24"/>
        </w:rPr>
      </w:pPr>
      <w:bookmarkStart w:id="266" w:name="_Toc29856"/>
      <w:r>
        <w:rPr>
          <w:rFonts w:ascii="Times New Roman" w:eastAsia="仿宋" w:hAnsi="Times New Roman"/>
          <w:sz w:val="24"/>
          <w:szCs w:val="24"/>
        </w:rPr>
        <w:lastRenderedPageBreak/>
        <w:t>（</w:t>
      </w:r>
      <w:r>
        <w:rPr>
          <w:rFonts w:ascii="Times New Roman" w:eastAsia="仿宋" w:hAnsi="Times New Roman"/>
          <w:sz w:val="24"/>
          <w:szCs w:val="24"/>
        </w:rPr>
        <w:t>1</w:t>
      </w:r>
      <w:r>
        <w:rPr>
          <w:rFonts w:ascii="Times New Roman" w:eastAsia="仿宋" w:hAnsi="Times New Roman"/>
          <w:sz w:val="24"/>
          <w:szCs w:val="24"/>
        </w:rPr>
        <w:t>）</w:t>
      </w:r>
      <w:r>
        <w:rPr>
          <w:rStyle w:val="21"/>
          <w:rFonts w:ascii="Times New Roman" w:eastAsia="仿宋" w:hAnsi="Times New Roman"/>
          <w:sz w:val="24"/>
          <w:szCs w:val="24"/>
        </w:rPr>
        <w:t>法定代表人身份证明书</w:t>
      </w:r>
      <w:bookmarkEnd w:id="266"/>
    </w:p>
    <w:p w14:paraId="16E8519A" w14:textId="77777777" w:rsidR="0087795A" w:rsidRDefault="0087795A">
      <w:pPr>
        <w:spacing w:line="360" w:lineRule="auto"/>
        <w:rPr>
          <w:rFonts w:eastAsia="仿宋"/>
          <w:sz w:val="24"/>
          <w:u w:val="single"/>
        </w:rPr>
      </w:pPr>
    </w:p>
    <w:p w14:paraId="698F4BB9" w14:textId="77777777" w:rsidR="0087795A" w:rsidRDefault="007856A7">
      <w:pPr>
        <w:spacing w:line="360" w:lineRule="auto"/>
        <w:rPr>
          <w:rFonts w:eastAsia="仿宋"/>
          <w:sz w:val="24"/>
        </w:rPr>
      </w:pPr>
      <w:r>
        <w:rPr>
          <w:rFonts w:eastAsia="仿宋"/>
          <w:sz w:val="24"/>
        </w:rPr>
        <w:t>致：</w:t>
      </w:r>
    </w:p>
    <w:p w14:paraId="3958DCB0" w14:textId="77777777" w:rsidR="0087795A" w:rsidRDefault="0087795A">
      <w:pPr>
        <w:spacing w:line="360" w:lineRule="auto"/>
        <w:ind w:firstLineChars="250" w:firstLine="600"/>
        <w:rPr>
          <w:rFonts w:eastAsia="仿宋"/>
          <w:sz w:val="24"/>
          <w:u w:val="single"/>
        </w:rPr>
      </w:pPr>
    </w:p>
    <w:p w14:paraId="211715AB" w14:textId="77777777" w:rsidR="0087795A" w:rsidRDefault="007856A7">
      <w:pPr>
        <w:spacing w:line="360" w:lineRule="auto"/>
        <w:ind w:firstLineChars="250" w:firstLine="600"/>
        <w:rPr>
          <w:rFonts w:eastAsia="仿宋"/>
          <w:sz w:val="24"/>
        </w:rPr>
      </w:pPr>
      <w:r>
        <w:rPr>
          <w:rFonts w:eastAsia="仿宋"/>
          <w:sz w:val="24"/>
        </w:rPr>
        <w:t>（姓名、性别、年龄、身份证号码）在我</w:t>
      </w:r>
      <w:hyperlink r:id="rId8" w:history="1">
        <w:r>
          <w:rPr>
            <w:rFonts w:eastAsia="仿宋"/>
            <w:sz w:val="24"/>
          </w:rPr>
          <w:t>单位</w:t>
        </w:r>
      </w:hyperlink>
      <w:r>
        <w:rPr>
          <w:rFonts w:eastAsia="仿宋"/>
          <w:sz w:val="24"/>
        </w:rPr>
        <w:t>任（董事长、总经理等）职务，是我单位的法定代表人。</w:t>
      </w:r>
    </w:p>
    <w:p w14:paraId="0DA710C6" w14:textId="77777777" w:rsidR="0087795A" w:rsidRDefault="0087795A">
      <w:pPr>
        <w:spacing w:line="360" w:lineRule="auto"/>
        <w:ind w:firstLine="480"/>
        <w:rPr>
          <w:rFonts w:eastAsia="仿宋"/>
          <w:sz w:val="24"/>
        </w:rPr>
      </w:pPr>
    </w:p>
    <w:p w14:paraId="5D3B32A0" w14:textId="77777777" w:rsidR="0087795A" w:rsidRDefault="0087795A">
      <w:pPr>
        <w:spacing w:line="360" w:lineRule="auto"/>
        <w:ind w:firstLine="480"/>
        <w:rPr>
          <w:rFonts w:eastAsia="仿宋"/>
          <w:sz w:val="24"/>
        </w:rPr>
      </w:pPr>
    </w:p>
    <w:p w14:paraId="431214E4" w14:textId="77777777" w:rsidR="0087795A" w:rsidRDefault="007856A7">
      <w:pPr>
        <w:spacing w:line="360" w:lineRule="auto"/>
        <w:ind w:firstLine="480"/>
        <w:rPr>
          <w:rFonts w:eastAsia="仿宋"/>
          <w:sz w:val="24"/>
        </w:rPr>
      </w:pPr>
      <w:r>
        <w:rPr>
          <w:rFonts w:eastAsia="仿宋"/>
          <w:sz w:val="24"/>
        </w:rPr>
        <w:t>特此证明。</w:t>
      </w:r>
    </w:p>
    <w:p w14:paraId="27B856D5" w14:textId="77777777" w:rsidR="0087795A" w:rsidRDefault="0087795A">
      <w:pPr>
        <w:spacing w:line="360" w:lineRule="auto"/>
        <w:ind w:firstLine="480"/>
        <w:rPr>
          <w:rFonts w:eastAsia="仿宋"/>
          <w:sz w:val="24"/>
        </w:rPr>
      </w:pPr>
    </w:p>
    <w:p w14:paraId="65E7E159" w14:textId="77777777" w:rsidR="0087795A" w:rsidRDefault="0087795A">
      <w:pPr>
        <w:spacing w:line="360" w:lineRule="auto"/>
        <w:ind w:firstLine="480"/>
        <w:rPr>
          <w:rFonts w:eastAsia="仿宋"/>
          <w:sz w:val="24"/>
        </w:rPr>
      </w:pPr>
    </w:p>
    <w:p w14:paraId="0BBD0779" w14:textId="77777777" w:rsidR="0087795A" w:rsidRDefault="0087795A">
      <w:pPr>
        <w:spacing w:line="360" w:lineRule="auto"/>
        <w:ind w:firstLine="480"/>
        <w:rPr>
          <w:rFonts w:eastAsia="仿宋"/>
          <w:sz w:val="24"/>
        </w:rPr>
      </w:pPr>
    </w:p>
    <w:p w14:paraId="6DD47543" w14:textId="77777777" w:rsidR="0087795A" w:rsidRDefault="007856A7">
      <w:pPr>
        <w:pStyle w:val="a7"/>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投标人（</w:t>
      </w:r>
      <w:r>
        <w:rPr>
          <w:rFonts w:ascii="Times New Roman" w:eastAsia="仿宋" w:hAnsi="Times New Roman" w:hint="eastAsia"/>
          <w:sz w:val="24"/>
          <w:szCs w:val="24"/>
        </w:rPr>
        <w:t>加</w:t>
      </w:r>
      <w:r>
        <w:rPr>
          <w:rFonts w:ascii="Times New Roman" w:eastAsia="仿宋" w:hAnsi="Times New Roman"/>
          <w:sz w:val="24"/>
          <w:szCs w:val="24"/>
        </w:rPr>
        <w:t>盖公章）：</w:t>
      </w:r>
    </w:p>
    <w:p w14:paraId="0AA3700C" w14:textId="77777777" w:rsidR="0087795A" w:rsidRDefault="007856A7">
      <w:pPr>
        <w:pStyle w:val="a7"/>
        <w:widowControl/>
        <w:spacing w:line="360" w:lineRule="auto"/>
        <w:ind w:leftChars="128" w:left="269" w:firstLineChars="50" w:firstLine="120"/>
        <w:rPr>
          <w:rFonts w:ascii="Times New Roman" w:eastAsia="仿宋" w:hAnsi="Times New Roman"/>
          <w:sz w:val="24"/>
          <w:szCs w:val="24"/>
        </w:rPr>
      </w:pPr>
      <w:r>
        <w:rPr>
          <w:rFonts w:ascii="Times New Roman" w:eastAsia="仿宋" w:hAnsi="Times New Roman"/>
          <w:sz w:val="24"/>
          <w:szCs w:val="24"/>
        </w:rPr>
        <w:t>详细通讯地址：</w:t>
      </w:r>
    </w:p>
    <w:p w14:paraId="3B0E34A2" w14:textId="77777777" w:rsidR="0087795A" w:rsidRDefault="007856A7">
      <w:pPr>
        <w:pStyle w:val="a7"/>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邮政编码：</w:t>
      </w:r>
    </w:p>
    <w:p w14:paraId="2B05EE24" w14:textId="77777777" w:rsidR="0087795A" w:rsidRDefault="007856A7">
      <w:pPr>
        <w:pStyle w:val="a7"/>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传真：</w:t>
      </w:r>
    </w:p>
    <w:p w14:paraId="1D8D92E7" w14:textId="77777777" w:rsidR="0087795A" w:rsidRDefault="007856A7">
      <w:pPr>
        <w:pStyle w:val="a7"/>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电话：</w:t>
      </w:r>
    </w:p>
    <w:p w14:paraId="5B4967C1" w14:textId="77777777" w:rsidR="0087795A" w:rsidRDefault="0087795A">
      <w:pPr>
        <w:spacing w:line="360" w:lineRule="auto"/>
        <w:ind w:firstLine="480"/>
        <w:rPr>
          <w:rFonts w:eastAsia="仿宋"/>
          <w:sz w:val="24"/>
        </w:rPr>
      </w:pPr>
    </w:p>
    <w:p w14:paraId="2A1E4E07" w14:textId="77777777" w:rsidR="0087795A" w:rsidRDefault="007856A7">
      <w:pPr>
        <w:spacing w:line="360" w:lineRule="auto"/>
        <w:ind w:firstLine="480"/>
        <w:rPr>
          <w:rFonts w:eastAsia="仿宋"/>
          <w:sz w:val="24"/>
        </w:rPr>
      </w:pPr>
      <w:r>
        <w:rPr>
          <w:rFonts w:eastAsia="仿宋"/>
          <w:sz w:val="24"/>
        </w:rPr>
        <w:t>注：自然人投标的无需提供</w:t>
      </w:r>
    </w:p>
    <w:p w14:paraId="67A42022" w14:textId="77777777" w:rsidR="0087795A" w:rsidRPr="008A4B05" w:rsidRDefault="007856A7" w:rsidP="008A4B05">
      <w:pPr>
        <w:pStyle w:val="a7"/>
        <w:widowControl/>
        <w:spacing w:line="360" w:lineRule="auto"/>
        <w:ind w:leftChars="257" w:left="1080" w:hanging="540"/>
        <w:jc w:val="center"/>
        <w:rPr>
          <w:rFonts w:ascii="Times New Roman" w:eastAsia="仿宋" w:hAnsi="Times New Roman"/>
          <w:b/>
          <w:sz w:val="24"/>
          <w:szCs w:val="24"/>
        </w:rPr>
      </w:pPr>
      <w:r>
        <w:rPr>
          <w:rFonts w:eastAsia="仿宋"/>
        </w:rPr>
        <w:br w:type="page"/>
      </w:r>
      <w:bookmarkStart w:id="267" w:name="_Toc2582312"/>
      <w:bookmarkStart w:id="268" w:name="_Toc24007"/>
      <w:bookmarkEnd w:id="267"/>
      <w:r w:rsidRPr="008A4B05">
        <w:rPr>
          <w:rFonts w:ascii="Times New Roman" w:eastAsia="仿宋" w:hAnsi="Times New Roman"/>
          <w:b/>
          <w:sz w:val="24"/>
          <w:szCs w:val="24"/>
        </w:rPr>
        <w:lastRenderedPageBreak/>
        <w:t>（</w:t>
      </w:r>
      <w:r w:rsidRPr="008A4B05">
        <w:rPr>
          <w:rFonts w:ascii="Times New Roman" w:eastAsia="仿宋" w:hAnsi="Times New Roman"/>
          <w:b/>
          <w:sz w:val="24"/>
          <w:szCs w:val="24"/>
        </w:rPr>
        <w:t>2</w:t>
      </w:r>
      <w:r w:rsidRPr="008A4B05">
        <w:rPr>
          <w:rFonts w:ascii="Times New Roman" w:eastAsia="仿宋" w:hAnsi="Times New Roman"/>
          <w:b/>
          <w:sz w:val="24"/>
          <w:szCs w:val="24"/>
        </w:rPr>
        <w:t>）法定代表人授权书</w:t>
      </w:r>
      <w:bookmarkEnd w:id="268"/>
    </w:p>
    <w:p w14:paraId="1E719E08" w14:textId="77777777" w:rsidR="0087795A" w:rsidRDefault="0087795A">
      <w:pPr>
        <w:pStyle w:val="af"/>
        <w:rPr>
          <w:rFonts w:ascii="Times New Roman" w:eastAsia="仿宋" w:hAnsi="Times New Roman"/>
        </w:rPr>
      </w:pPr>
    </w:p>
    <w:p w14:paraId="07C85F0B" w14:textId="73861258" w:rsidR="0087795A" w:rsidRDefault="00FF2012">
      <w:pPr>
        <w:pStyle w:val="a7"/>
        <w:widowControl/>
        <w:spacing w:line="360" w:lineRule="auto"/>
        <w:rPr>
          <w:rFonts w:ascii="Times New Roman" w:eastAsia="仿宋" w:hAnsi="Times New Roman"/>
          <w:sz w:val="24"/>
          <w:szCs w:val="24"/>
        </w:rPr>
      </w:pPr>
      <w:r>
        <w:rPr>
          <w:rFonts w:ascii="Times New Roman" w:eastAsia="仿宋" w:hAnsi="Times New Roman" w:hint="eastAsia"/>
          <w:sz w:val="24"/>
          <w:szCs w:val="24"/>
        </w:rPr>
        <w:t xml:space="preserve">     </w:t>
      </w:r>
      <w:r w:rsidR="007856A7">
        <w:rPr>
          <w:rFonts w:ascii="Times New Roman" w:eastAsia="仿宋" w:hAnsi="Times New Roman"/>
          <w:sz w:val="24"/>
          <w:szCs w:val="24"/>
        </w:rPr>
        <w:t>本授权书声明：注册于</w:t>
      </w:r>
      <w:r w:rsidR="007856A7">
        <w:rPr>
          <w:rFonts w:ascii="Times New Roman" w:eastAsia="仿宋" w:hAnsi="Times New Roman"/>
          <w:sz w:val="24"/>
          <w:szCs w:val="24"/>
          <w:u w:val="single"/>
        </w:rPr>
        <w:t>（国家或地区的名称）</w:t>
      </w:r>
      <w:r w:rsidR="007856A7">
        <w:rPr>
          <w:rFonts w:ascii="Times New Roman" w:eastAsia="仿宋" w:hAnsi="Times New Roman"/>
          <w:sz w:val="24"/>
          <w:szCs w:val="24"/>
        </w:rPr>
        <w:t>的（</w:t>
      </w:r>
      <w:r w:rsidR="007856A7">
        <w:rPr>
          <w:rFonts w:ascii="Times New Roman" w:eastAsia="仿宋" w:hAnsi="Times New Roman"/>
          <w:i/>
          <w:sz w:val="24"/>
          <w:szCs w:val="24"/>
          <w:u w:val="single"/>
        </w:rPr>
        <w:t>投标人</w:t>
      </w:r>
      <w:r w:rsidR="007856A7">
        <w:rPr>
          <w:rFonts w:ascii="Times New Roman" w:eastAsia="仿宋" w:hAnsi="Times New Roman"/>
          <w:sz w:val="24"/>
          <w:szCs w:val="24"/>
        </w:rPr>
        <w:t>）的在下面签字的（</w:t>
      </w:r>
      <w:r w:rsidR="007856A7">
        <w:rPr>
          <w:rFonts w:ascii="Times New Roman" w:eastAsia="仿宋" w:hAnsi="Times New Roman"/>
          <w:i/>
          <w:sz w:val="24"/>
          <w:szCs w:val="24"/>
          <w:u w:val="single"/>
        </w:rPr>
        <w:t>法人代表姓名、职务</w:t>
      </w:r>
      <w:r w:rsidR="007856A7">
        <w:rPr>
          <w:rFonts w:ascii="Times New Roman" w:eastAsia="仿宋" w:hAnsi="Times New Roman"/>
          <w:sz w:val="24"/>
          <w:szCs w:val="24"/>
        </w:rPr>
        <w:t>）代表我单位授权在下面签字的（</w:t>
      </w:r>
      <w:r w:rsidR="007856A7">
        <w:rPr>
          <w:rFonts w:ascii="Times New Roman" w:eastAsia="仿宋" w:hAnsi="Times New Roman"/>
          <w:i/>
          <w:sz w:val="24"/>
          <w:szCs w:val="24"/>
          <w:u w:val="single"/>
        </w:rPr>
        <w:t>被授权人的姓名</w:t>
      </w:r>
      <w:r w:rsidR="007856A7">
        <w:rPr>
          <w:rFonts w:ascii="Times New Roman" w:eastAsia="仿宋" w:hAnsi="Times New Roman"/>
          <w:sz w:val="24"/>
          <w:szCs w:val="24"/>
        </w:rPr>
        <w:t>）为我单位的合法代理人，就（</w:t>
      </w:r>
      <w:r w:rsidR="007856A7">
        <w:rPr>
          <w:rFonts w:ascii="Times New Roman" w:eastAsia="仿宋" w:hAnsi="Times New Roman"/>
          <w:i/>
          <w:sz w:val="24"/>
          <w:szCs w:val="24"/>
          <w:u w:val="single"/>
        </w:rPr>
        <w:t>项目名称</w:t>
      </w:r>
      <w:r w:rsidR="007856A7">
        <w:rPr>
          <w:rFonts w:ascii="Times New Roman" w:eastAsia="仿宋" w:hAnsi="Times New Roman"/>
          <w:sz w:val="24"/>
          <w:szCs w:val="24"/>
        </w:rPr>
        <w:t>）投标，以我单位名义处理一切与之有关的事务。</w:t>
      </w:r>
    </w:p>
    <w:p w14:paraId="2CF2DD13" w14:textId="77777777" w:rsidR="0087795A" w:rsidRDefault="007856A7">
      <w:pPr>
        <w:pStyle w:val="a7"/>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本授权书于年月日签字生效，特此声明。</w:t>
      </w:r>
    </w:p>
    <w:p w14:paraId="7C17DE97" w14:textId="77777777" w:rsidR="0087795A" w:rsidRDefault="0087795A">
      <w:pPr>
        <w:pStyle w:val="a7"/>
        <w:widowControl/>
        <w:spacing w:line="360" w:lineRule="auto"/>
        <w:ind w:leftChars="-257" w:left="-540" w:firstLineChars="375" w:firstLine="900"/>
        <w:rPr>
          <w:rFonts w:ascii="Times New Roman" w:eastAsia="仿宋" w:hAnsi="Times New Roman"/>
          <w:sz w:val="24"/>
          <w:szCs w:val="24"/>
        </w:rPr>
      </w:pPr>
    </w:p>
    <w:p w14:paraId="3AC34C01" w14:textId="77777777" w:rsidR="0087795A" w:rsidRDefault="007856A7">
      <w:pPr>
        <w:pStyle w:val="a7"/>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投标</w:t>
      </w:r>
      <w:r>
        <w:rPr>
          <w:rFonts w:ascii="Times New Roman" w:eastAsia="仿宋" w:hAnsi="Times New Roman"/>
          <w:sz w:val="24"/>
          <w:szCs w:val="24"/>
        </w:rPr>
        <w:t>人（</w:t>
      </w:r>
      <w:r>
        <w:rPr>
          <w:rFonts w:ascii="Times New Roman" w:eastAsia="仿宋" w:hAnsi="Times New Roman" w:hint="eastAsia"/>
          <w:sz w:val="24"/>
          <w:szCs w:val="24"/>
        </w:rPr>
        <w:t>加</w:t>
      </w:r>
      <w:r>
        <w:rPr>
          <w:rFonts w:ascii="Times New Roman" w:eastAsia="仿宋" w:hAnsi="Times New Roman"/>
          <w:sz w:val="24"/>
          <w:szCs w:val="24"/>
        </w:rPr>
        <w:t>盖公章）：</w:t>
      </w:r>
    </w:p>
    <w:p w14:paraId="714793A8"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法定代表人（签字或签章）</w:t>
      </w:r>
      <w:r>
        <w:rPr>
          <w:rFonts w:ascii="Times New Roman" w:eastAsia="仿宋" w:hAnsi="Times New Roman"/>
          <w:sz w:val="24"/>
          <w:szCs w:val="24"/>
        </w:rPr>
        <w:t>：</w:t>
      </w:r>
    </w:p>
    <w:p w14:paraId="61F8974E"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身份证号码：</w:t>
      </w:r>
    </w:p>
    <w:p w14:paraId="18D16E2B"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被授权人</w:t>
      </w:r>
      <w:r>
        <w:rPr>
          <w:rFonts w:ascii="Times New Roman" w:eastAsia="仿宋" w:hAnsi="Times New Roman"/>
          <w:sz w:val="24"/>
          <w:szCs w:val="24"/>
          <w:u w:val="single" w:color="FFFFFF"/>
        </w:rPr>
        <w:t>（签字或签章）</w:t>
      </w:r>
      <w:r>
        <w:rPr>
          <w:rFonts w:ascii="Times New Roman" w:eastAsia="仿宋" w:hAnsi="Times New Roman"/>
          <w:sz w:val="24"/>
          <w:szCs w:val="24"/>
        </w:rPr>
        <w:t>：</w:t>
      </w:r>
    </w:p>
    <w:p w14:paraId="357C3180"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身份证号码：</w:t>
      </w:r>
    </w:p>
    <w:p w14:paraId="7883D915"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详细通讯地址</w:t>
      </w:r>
      <w:r>
        <w:rPr>
          <w:rFonts w:ascii="Times New Roman" w:eastAsia="仿宋" w:hAnsi="Times New Roman"/>
          <w:sz w:val="24"/>
          <w:szCs w:val="24"/>
        </w:rPr>
        <w:t>：</w:t>
      </w:r>
    </w:p>
    <w:p w14:paraId="752BF5CF"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邮政编码</w:t>
      </w:r>
      <w:r>
        <w:rPr>
          <w:rFonts w:ascii="Times New Roman" w:eastAsia="仿宋" w:hAnsi="Times New Roman"/>
          <w:sz w:val="24"/>
          <w:szCs w:val="24"/>
        </w:rPr>
        <w:t>：</w:t>
      </w:r>
    </w:p>
    <w:p w14:paraId="3281F7B7" w14:textId="77777777" w:rsidR="0087795A" w:rsidRDefault="007856A7">
      <w:pPr>
        <w:pStyle w:val="a7"/>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传真</w:t>
      </w:r>
      <w:r>
        <w:rPr>
          <w:rFonts w:ascii="Times New Roman" w:eastAsia="仿宋" w:hAnsi="Times New Roman"/>
          <w:sz w:val="24"/>
          <w:szCs w:val="24"/>
        </w:rPr>
        <w:t>：</w:t>
      </w:r>
    </w:p>
    <w:p w14:paraId="3F090883" w14:textId="77777777" w:rsidR="0087795A" w:rsidRDefault="007856A7">
      <w:pPr>
        <w:pStyle w:val="a7"/>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电话</w:t>
      </w:r>
      <w:r>
        <w:rPr>
          <w:rFonts w:ascii="Times New Roman" w:eastAsia="仿宋" w:hAnsi="Times New Roman"/>
          <w:sz w:val="24"/>
          <w:szCs w:val="24"/>
        </w:rPr>
        <w:t>：</w:t>
      </w:r>
    </w:p>
    <w:p w14:paraId="58986C0B" w14:textId="77777777" w:rsidR="0087795A" w:rsidRDefault="0087795A">
      <w:pPr>
        <w:pStyle w:val="a7"/>
        <w:widowControl/>
        <w:spacing w:line="360" w:lineRule="auto"/>
        <w:ind w:firstLineChars="200" w:firstLine="480"/>
        <w:rPr>
          <w:rFonts w:ascii="Times New Roman" w:eastAsia="仿宋" w:hAnsi="Times New Roman"/>
          <w:sz w:val="24"/>
          <w:szCs w:val="24"/>
        </w:rPr>
      </w:pPr>
    </w:p>
    <w:p w14:paraId="6A75D5C2" w14:textId="77777777" w:rsidR="0087795A" w:rsidRDefault="007856A7">
      <w:pPr>
        <w:spacing w:line="360" w:lineRule="auto"/>
        <w:ind w:firstLine="480"/>
        <w:rPr>
          <w:rFonts w:eastAsia="仿宋"/>
          <w:sz w:val="24"/>
        </w:rPr>
      </w:pPr>
      <w:r>
        <w:rPr>
          <w:rFonts w:eastAsia="仿宋"/>
          <w:sz w:val="24"/>
        </w:rPr>
        <w:t>注：自然人投标的或法定代表人投标的无需提供</w:t>
      </w:r>
    </w:p>
    <w:p w14:paraId="459665AB" w14:textId="77777777" w:rsidR="0087795A" w:rsidRDefault="0087795A">
      <w:pPr>
        <w:spacing w:line="360" w:lineRule="auto"/>
        <w:ind w:firstLine="480"/>
        <w:rPr>
          <w:rFonts w:eastAsia="仿宋"/>
          <w:sz w:val="24"/>
        </w:rPr>
      </w:pPr>
    </w:p>
    <w:p w14:paraId="35C72411" w14:textId="77777777" w:rsidR="0087795A" w:rsidRDefault="007856A7">
      <w:pPr>
        <w:pStyle w:val="a7"/>
        <w:numPr>
          <w:ilvl w:val="0"/>
          <w:numId w:val="2"/>
        </w:numPr>
        <w:tabs>
          <w:tab w:val="left" w:pos="5580"/>
        </w:tabs>
        <w:spacing w:line="600" w:lineRule="exact"/>
        <w:rPr>
          <w:rFonts w:ascii="Times New Roman" w:eastAsia="仿宋" w:hAnsi="Times New Roman"/>
          <w:b/>
          <w:sz w:val="24"/>
          <w:szCs w:val="24"/>
        </w:rPr>
      </w:pPr>
      <w:r>
        <w:rPr>
          <w:rFonts w:ascii="Times New Roman" w:eastAsia="仿宋" w:hAnsi="Times New Roman"/>
          <w:b/>
          <w:sz w:val="24"/>
          <w:szCs w:val="24"/>
        </w:rPr>
        <w:t>投标人三证合一营业执照的复印件（须加盖公章）</w:t>
      </w:r>
    </w:p>
    <w:p w14:paraId="33BF7CF0" w14:textId="77777777" w:rsidR="0087795A" w:rsidRDefault="007856A7">
      <w:pPr>
        <w:pStyle w:val="a7"/>
        <w:tabs>
          <w:tab w:val="left" w:pos="5580"/>
        </w:tabs>
        <w:spacing w:line="600" w:lineRule="exact"/>
        <w:rPr>
          <w:rFonts w:ascii="Times New Roman" w:eastAsia="仿宋" w:hAnsi="Times New Roman"/>
          <w:b/>
          <w:sz w:val="24"/>
          <w:szCs w:val="24"/>
        </w:rPr>
      </w:pPr>
      <w:r>
        <w:rPr>
          <w:rFonts w:ascii="Times New Roman" w:eastAsia="仿宋" w:hAnsi="Times New Roman" w:hint="eastAsia"/>
          <w:b/>
          <w:sz w:val="24"/>
          <w:szCs w:val="24"/>
        </w:rPr>
        <w:t>（</w:t>
      </w:r>
      <w:r>
        <w:rPr>
          <w:rFonts w:ascii="Times New Roman" w:eastAsia="仿宋" w:hAnsi="Times New Roman" w:hint="eastAsia"/>
          <w:b/>
          <w:sz w:val="24"/>
          <w:szCs w:val="24"/>
        </w:rPr>
        <w:t>4</w:t>
      </w:r>
      <w:r>
        <w:rPr>
          <w:rFonts w:ascii="Times New Roman" w:eastAsia="仿宋" w:hAnsi="Times New Roman" w:hint="eastAsia"/>
          <w:b/>
          <w:sz w:val="24"/>
          <w:szCs w:val="24"/>
        </w:rPr>
        <w:t>）中国政府采购网（</w:t>
      </w:r>
      <w:r>
        <w:rPr>
          <w:rFonts w:ascii="Times New Roman" w:eastAsia="仿宋" w:hAnsi="Times New Roman" w:hint="eastAsia"/>
          <w:b/>
          <w:sz w:val="24"/>
          <w:szCs w:val="24"/>
        </w:rPr>
        <w:t>www.ccgp.gov.cn</w:t>
      </w:r>
      <w:r>
        <w:rPr>
          <w:rFonts w:ascii="Times New Roman" w:eastAsia="仿宋" w:hAnsi="Times New Roman" w:hint="eastAsia"/>
          <w:b/>
          <w:sz w:val="24"/>
          <w:szCs w:val="24"/>
        </w:rPr>
        <w:t>）及“信用中国”网站（</w:t>
      </w:r>
      <w:r>
        <w:rPr>
          <w:rFonts w:ascii="Times New Roman" w:eastAsia="仿宋" w:hAnsi="Times New Roman" w:hint="eastAsia"/>
          <w:b/>
          <w:sz w:val="24"/>
          <w:szCs w:val="24"/>
        </w:rPr>
        <w:t>www.creditchina.gov.cn</w:t>
      </w:r>
      <w:r>
        <w:rPr>
          <w:rFonts w:ascii="Times New Roman" w:eastAsia="仿宋" w:hAnsi="Times New Roman" w:hint="eastAsia"/>
          <w:b/>
          <w:sz w:val="24"/>
          <w:szCs w:val="24"/>
        </w:rPr>
        <w:t>）查询截图</w:t>
      </w:r>
    </w:p>
    <w:p w14:paraId="5428D815" w14:textId="77777777" w:rsidR="0087795A" w:rsidRDefault="0087795A">
      <w:pPr>
        <w:spacing w:line="600" w:lineRule="exact"/>
        <w:rPr>
          <w:rFonts w:ascii="仿宋" w:eastAsia="仿宋" w:hAnsi="仿宋"/>
          <w:b/>
          <w:bCs/>
          <w:color w:val="0D0D0D"/>
          <w:sz w:val="24"/>
        </w:rPr>
      </w:pPr>
    </w:p>
    <w:p w14:paraId="3DF66FC0" w14:textId="77777777" w:rsidR="0087795A" w:rsidRDefault="0087795A">
      <w:pPr>
        <w:spacing w:line="600" w:lineRule="exact"/>
        <w:rPr>
          <w:rFonts w:ascii="仿宋" w:eastAsia="仿宋" w:hAnsi="仿宋"/>
          <w:b/>
          <w:bCs/>
          <w:color w:val="0D0D0D"/>
          <w:sz w:val="24"/>
        </w:rPr>
      </w:pPr>
    </w:p>
    <w:p w14:paraId="3229F596" w14:textId="77777777" w:rsidR="0087795A" w:rsidRDefault="0087795A">
      <w:pPr>
        <w:spacing w:line="600" w:lineRule="exact"/>
        <w:rPr>
          <w:rFonts w:ascii="仿宋" w:eastAsia="仿宋" w:hAnsi="仿宋"/>
          <w:b/>
          <w:bCs/>
          <w:color w:val="0D0D0D"/>
          <w:sz w:val="24"/>
        </w:rPr>
      </w:pPr>
    </w:p>
    <w:p w14:paraId="0EBF575C" w14:textId="77777777" w:rsidR="0087795A" w:rsidRDefault="0087795A">
      <w:pPr>
        <w:spacing w:line="600" w:lineRule="exact"/>
        <w:rPr>
          <w:rFonts w:ascii="仿宋" w:eastAsia="仿宋" w:hAnsi="仿宋"/>
          <w:b/>
          <w:bCs/>
          <w:color w:val="0D0D0D"/>
          <w:sz w:val="24"/>
        </w:rPr>
      </w:pPr>
    </w:p>
    <w:p w14:paraId="5D870C0F" w14:textId="77777777" w:rsidR="0087795A" w:rsidRDefault="007856A7">
      <w:pPr>
        <w:pStyle w:val="af"/>
        <w:rPr>
          <w:rFonts w:ascii="仿宋" w:eastAsia="仿宋" w:hAnsi="仿宋"/>
        </w:rPr>
      </w:pPr>
      <w:bookmarkStart w:id="269" w:name="_Toc290968063"/>
      <w:bookmarkStart w:id="270" w:name="_Toc5767"/>
      <w:bookmarkEnd w:id="244"/>
      <w:bookmarkEnd w:id="245"/>
      <w:bookmarkEnd w:id="246"/>
      <w:bookmarkEnd w:id="247"/>
      <w:bookmarkEnd w:id="248"/>
      <w:bookmarkEnd w:id="249"/>
      <w:bookmarkEnd w:id="250"/>
      <w:bookmarkEnd w:id="251"/>
      <w:bookmarkEnd w:id="263"/>
      <w:bookmarkEnd w:id="264"/>
      <w:bookmarkEnd w:id="265"/>
      <w:r>
        <w:rPr>
          <w:rFonts w:ascii="仿宋" w:eastAsia="仿宋" w:hAnsi="仿宋" w:hint="eastAsia"/>
          <w:color w:val="000000"/>
        </w:rPr>
        <w:t>（四）</w:t>
      </w:r>
      <w:bookmarkStart w:id="271" w:name="_Toc290968064"/>
      <w:bookmarkEnd w:id="269"/>
      <w:r>
        <w:rPr>
          <w:rFonts w:ascii="仿宋" w:eastAsia="仿宋" w:hAnsi="仿宋" w:hint="eastAsia"/>
          <w:color w:val="000000"/>
        </w:rPr>
        <w:t>、</w:t>
      </w:r>
      <w:r>
        <w:rPr>
          <w:rFonts w:ascii="仿宋" w:eastAsia="仿宋" w:hAnsi="仿宋" w:hint="eastAsia"/>
        </w:rPr>
        <w:t>技术规格偏离表</w:t>
      </w:r>
      <w:bookmarkEnd w:id="270"/>
      <w:bookmarkEnd w:id="271"/>
    </w:p>
    <w:p w14:paraId="20E678AA" w14:textId="77777777" w:rsidR="0087795A" w:rsidRDefault="007856A7">
      <w:pPr>
        <w:spacing w:line="600" w:lineRule="exact"/>
        <w:rPr>
          <w:rFonts w:ascii="仿宋" w:eastAsia="仿宋" w:hAnsi="仿宋"/>
          <w:sz w:val="24"/>
          <w:szCs w:val="24"/>
        </w:rPr>
      </w:pPr>
      <w:r>
        <w:rPr>
          <w:rFonts w:ascii="仿宋" w:eastAsia="仿宋" w:hAnsi="仿宋"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623"/>
        <w:gridCol w:w="1263"/>
        <w:gridCol w:w="2343"/>
        <w:gridCol w:w="1440"/>
        <w:gridCol w:w="1440"/>
      </w:tblGrid>
      <w:tr w:rsidR="0087795A" w14:paraId="5BCB0804" w14:textId="77777777">
        <w:trPr>
          <w:trHeight w:val="521"/>
        </w:trPr>
        <w:tc>
          <w:tcPr>
            <w:tcW w:w="903" w:type="dxa"/>
            <w:vAlign w:val="center"/>
          </w:tcPr>
          <w:p w14:paraId="44AFC3BC"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序号</w:t>
            </w:r>
          </w:p>
        </w:tc>
        <w:tc>
          <w:tcPr>
            <w:tcW w:w="1623" w:type="dxa"/>
            <w:vAlign w:val="center"/>
          </w:tcPr>
          <w:p w14:paraId="25F4E30F"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项目</w:t>
            </w:r>
          </w:p>
        </w:tc>
        <w:tc>
          <w:tcPr>
            <w:tcW w:w="1263" w:type="dxa"/>
            <w:vAlign w:val="center"/>
          </w:tcPr>
          <w:p w14:paraId="3EB76F2C"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招标规格</w:t>
            </w:r>
          </w:p>
        </w:tc>
        <w:tc>
          <w:tcPr>
            <w:tcW w:w="2343" w:type="dxa"/>
            <w:vAlign w:val="center"/>
          </w:tcPr>
          <w:p w14:paraId="1E30B1B8"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投标规格</w:t>
            </w:r>
          </w:p>
        </w:tc>
        <w:tc>
          <w:tcPr>
            <w:tcW w:w="1440" w:type="dxa"/>
            <w:vAlign w:val="center"/>
          </w:tcPr>
          <w:p w14:paraId="4D1EA54D"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偏离</w:t>
            </w:r>
          </w:p>
        </w:tc>
        <w:tc>
          <w:tcPr>
            <w:tcW w:w="1440" w:type="dxa"/>
            <w:vAlign w:val="center"/>
          </w:tcPr>
          <w:p w14:paraId="2BB8636D" w14:textId="77777777" w:rsidR="0087795A" w:rsidRDefault="007856A7">
            <w:pPr>
              <w:pStyle w:val="a7"/>
              <w:spacing w:line="600" w:lineRule="exact"/>
              <w:jc w:val="center"/>
              <w:rPr>
                <w:rFonts w:ascii="仿宋" w:eastAsia="仿宋" w:hAnsi="仿宋"/>
                <w:sz w:val="24"/>
                <w:szCs w:val="24"/>
              </w:rPr>
            </w:pPr>
            <w:r>
              <w:rPr>
                <w:rFonts w:ascii="仿宋" w:eastAsia="仿宋" w:hAnsi="仿宋" w:hint="eastAsia"/>
                <w:sz w:val="24"/>
                <w:szCs w:val="24"/>
              </w:rPr>
              <w:t>说明</w:t>
            </w:r>
          </w:p>
        </w:tc>
      </w:tr>
      <w:tr w:rsidR="0087795A" w14:paraId="2F9AA5D1" w14:textId="77777777">
        <w:trPr>
          <w:trHeight w:val="1210"/>
        </w:trPr>
        <w:tc>
          <w:tcPr>
            <w:tcW w:w="903" w:type="dxa"/>
          </w:tcPr>
          <w:p w14:paraId="16FF5CDE" w14:textId="77777777" w:rsidR="0087795A" w:rsidRDefault="0087795A"/>
        </w:tc>
        <w:tc>
          <w:tcPr>
            <w:tcW w:w="1623" w:type="dxa"/>
          </w:tcPr>
          <w:p w14:paraId="5D9A7B33" w14:textId="77777777" w:rsidR="0087795A" w:rsidRDefault="0087795A"/>
        </w:tc>
        <w:tc>
          <w:tcPr>
            <w:tcW w:w="1263" w:type="dxa"/>
          </w:tcPr>
          <w:p w14:paraId="0A754978" w14:textId="77777777" w:rsidR="0087795A" w:rsidRDefault="0087795A"/>
        </w:tc>
        <w:tc>
          <w:tcPr>
            <w:tcW w:w="2343" w:type="dxa"/>
          </w:tcPr>
          <w:p w14:paraId="50903053" w14:textId="77777777" w:rsidR="0087795A" w:rsidRDefault="0087795A"/>
        </w:tc>
        <w:tc>
          <w:tcPr>
            <w:tcW w:w="1440" w:type="dxa"/>
          </w:tcPr>
          <w:p w14:paraId="469AAEAD" w14:textId="77777777" w:rsidR="0087795A" w:rsidRDefault="0087795A"/>
        </w:tc>
        <w:tc>
          <w:tcPr>
            <w:tcW w:w="1440" w:type="dxa"/>
          </w:tcPr>
          <w:p w14:paraId="372C0A79" w14:textId="77777777" w:rsidR="0087795A" w:rsidRDefault="0087795A"/>
        </w:tc>
      </w:tr>
      <w:tr w:rsidR="0087795A" w14:paraId="69DE59E9" w14:textId="77777777">
        <w:trPr>
          <w:trHeight w:val="1210"/>
        </w:trPr>
        <w:tc>
          <w:tcPr>
            <w:tcW w:w="903" w:type="dxa"/>
          </w:tcPr>
          <w:p w14:paraId="5AD7FEF1" w14:textId="77777777" w:rsidR="0087795A" w:rsidRDefault="0087795A">
            <w:pPr>
              <w:pStyle w:val="a7"/>
              <w:spacing w:line="600" w:lineRule="exact"/>
              <w:rPr>
                <w:rFonts w:ascii="仿宋" w:eastAsia="仿宋" w:hAnsi="仿宋"/>
                <w:sz w:val="24"/>
                <w:szCs w:val="24"/>
              </w:rPr>
            </w:pPr>
          </w:p>
        </w:tc>
        <w:tc>
          <w:tcPr>
            <w:tcW w:w="1623" w:type="dxa"/>
          </w:tcPr>
          <w:p w14:paraId="2B5C5059" w14:textId="77777777" w:rsidR="0087795A" w:rsidRDefault="0087795A">
            <w:pPr>
              <w:pStyle w:val="a7"/>
              <w:spacing w:line="600" w:lineRule="exact"/>
              <w:rPr>
                <w:rFonts w:ascii="仿宋" w:eastAsia="仿宋" w:hAnsi="仿宋"/>
                <w:sz w:val="24"/>
                <w:szCs w:val="24"/>
              </w:rPr>
            </w:pPr>
          </w:p>
        </w:tc>
        <w:tc>
          <w:tcPr>
            <w:tcW w:w="1263" w:type="dxa"/>
          </w:tcPr>
          <w:p w14:paraId="0F833649" w14:textId="77777777" w:rsidR="0087795A" w:rsidRDefault="0087795A">
            <w:pPr>
              <w:pStyle w:val="a7"/>
              <w:spacing w:line="600" w:lineRule="exact"/>
              <w:rPr>
                <w:rFonts w:ascii="仿宋" w:eastAsia="仿宋" w:hAnsi="仿宋"/>
                <w:sz w:val="24"/>
                <w:szCs w:val="24"/>
              </w:rPr>
            </w:pPr>
          </w:p>
        </w:tc>
        <w:tc>
          <w:tcPr>
            <w:tcW w:w="2343" w:type="dxa"/>
          </w:tcPr>
          <w:p w14:paraId="37C63ABA" w14:textId="77777777" w:rsidR="0087795A" w:rsidRDefault="0087795A">
            <w:pPr>
              <w:pStyle w:val="a7"/>
              <w:spacing w:line="600" w:lineRule="exact"/>
              <w:rPr>
                <w:rFonts w:ascii="仿宋" w:eastAsia="仿宋" w:hAnsi="仿宋"/>
                <w:sz w:val="24"/>
                <w:szCs w:val="24"/>
              </w:rPr>
            </w:pPr>
          </w:p>
        </w:tc>
        <w:tc>
          <w:tcPr>
            <w:tcW w:w="1440" w:type="dxa"/>
          </w:tcPr>
          <w:p w14:paraId="4AC7D1DA" w14:textId="77777777" w:rsidR="0087795A" w:rsidRDefault="0087795A">
            <w:pPr>
              <w:pStyle w:val="a7"/>
              <w:spacing w:line="600" w:lineRule="exact"/>
              <w:rPr>
                <w:rFonts w:ascii="仿宋" w:eastAsia="仿宋" w:hAnsi="仿宋"/>
                <w:sz w:val="24"/>
                <w:szCs w:val="24"/>
              </w:rPr>
            </w:pPr>
          </w:p>
        </w:tc>
        <w:tc>
          <w:tcPr>
            <w:tcW w:w="1440" w:type="dxa"/>
          </w:tcPr>
          <w:p w14:paraId="6ECA81B1" w14:textId="77777777" w:rsidR="0087795A" w:rsidRDefault="0087795A">
            <w:pPr>
              <w:pStyle w:val="a7"/>
              <w:spacing w:line="600" w:lineRule="exact"/>
              <w:rPr>
                <w:rFonts w:ascii="仿宋" w:eastAsia="仿宋" w:hAnsi="仿宋"/>
                <w:sz w:val="24"/>
                <w:szCs w:val="24"/>
              </w:rPr>
            </w:pPr>
          </w:p>
        </w:tc>
      </w:tr>
      <w:tr w:rsidR="0087795A" w14:paraId="06A16FFD" w14:textId="77777777">
        <w:trPr>
          <w:trHeight w:val="1210"/>
        </w:trPr>
        <w:tc>
          <w:tcPr>
            <w:tcW w:w="903" w:type="dxa"/>
          </w:tcPr>
          <w:p w14:paraId="122C2E2B" w14:textId="77777777" w:rsidR="0087795A" w:rsidRDefault="0087795A">
            <w:pPr>
              <w:pStyle w:val="a7"/>
              <w:spacing w:line="600" w:lineRule="exact"/>
              <w:rPr>
                <w:rFonts w:ascii="仿宋" w:eastAsia="仿宋" w:hAnsi="仿宋"/>
                <w:sz w:val="24"/>
                <w:szCs w:val="24"/>
              </w:rPr>
            </w:pPr>
          </w:p>
        </w:tc>
        <w:tc>
          <w:tcPr>
            <w:tcW w:w="1623" w:type="dxa"/>
          </w:tcPr>
          <w:p w14:paraId="43F3D806" w14:textId="77777777" w:rsidR="0087795A" w:rsidRDefault="0087795A">
            <w:pPr>
              <w:pStyle w:val="a7"/>
              <w:spacing w:line="600" w:lineRule="exact"/>
              <w:rPr>
                <w:rFonts w:ascii="仿宋" w:eastAsia="仿宋" w:hAnsi="仿宋"/>
                <w:sz w:val="24"/>
                <w:szCs w:val="24"/>
              </w:rPr>
            </w:pPr>
          </w:p>
        </w:tc>
        <w:tc>
          <w:tcPr>
            <w:tcW w:w="1263" w:type="dxa"/>
          </w:tcPr>
          <w:p w14:paraId="7CB3450E" w14:textId="77777777" w:rsidR="0087795A" w:rsidRDefault="0087795A">
            <w:pPr>
              <w:pStyle w:val="a7"/>
              <w:spacing w:line="600" w:lineRule="exact"/>
              <w:rPr>
                <w:rFonts w:ascii="仿宋" w:eastAsia="仿宋" w:hAnsi="仿宋"/>
                <w:sz w:val="24"/>
                <w:szCs w:val="24"/>
              </w:rPr>
            </w:pPr>
          </w:p>
        </w:tc>
        <w:tc>
          <w:tcPr>
            <w:tcW w:w="2343" w:type="dxa"/>
          </w:tcPr>
          <w:p w14:paraId="046D12FD" w14:textId="77777777" w:rsidR="0087795A" w:rsidRDefault="0087795A">
            <w:pPr>
              <w:pStyle w:val="a7"/>
              <w:spacing w:line="600" w:lineRule="exact"/>
              <w:rPr>
                <w:rFonts w:ascii="仿宋" w:eastAsia="仿宋" w:hAnsi="仿宋"/>
                <w:sz w:val="24"/>
                <w:szCs w:val="24"/>
              </w:rPr>
            </w:pPr>
          </w:p>
        </w:tc>
        <w:tc>
          <w:tcPr>
            <w:tcW w:w="1440" w:type="dxa"/>
          </w:tcPr>
          <w:p w14:paraId="677E32C6" w14:textId="77777777" w:rsidR="0087795A" w:rsidRDefault="0087795A">
            <w:pPr>
              <w:pStyle w:val="a7"/>
              <w:spacing w:line="600" w:lineRule="exact"/>
              <w:rPr>
                <w:rFonts w:ascii="仿宋" w:eastAsia="仿宋" w:hAnsi="仿宋"/>
                <w:sz w:val="24"/>
                <w:szCs w:val="24"/>
              </w:rPr>
            </w:pPr>
          </w:p>
        </w:tc>
        <w:tc>
          <w:tcPr>
            <w:tcW w:w="1440" w:type="dxa"/>
          </w:tcPr>
          <w:p w14:paraId="6F6EBEFA" w14:textId="77777777" w:rsidR="0087795A" w:rsidRDefault="0087795A">
            <w:pPr>
              <w:pStyle w:val="a7"/>
              <w:spacing w:line="600" w:lineRule="exact"/>
              <w:rPr>
                <w:rFonts w:ascii="仿宋" w:eastAsia="仿宋" w:hAnsi="仿宋"/>
                <w:sz w:val="24"/>
                <w:szCs w:val="24"/>
              </w:rPr>
            </w:pPr>
          </w:p>
        </w:tc>
      </w:tr>
      <w:tr w:rsidR="0087795A" w14:paraId="2A31806F" w14:textId="77777777">
        <w:trPr>
          <w:trHeight w:val="1210"/>
        </w:trPr>
        <w:tc>
          <w:tcPr>
            <w:tcW w:w="903" w:type="dxa"/>
          </w:tcPr>
          <w:p w14:paraId="7A51F76D" w14:textId="77777777" w:rsidR="0087795A" w:rsidRDefault="0087795A">
            <w:pPr>
              <w:pStyle w:val="a7"/>
              <w:spacing w:line="600" w:lineRule="exact"/>
              <w:rPr>
                <w:rFonts w:ascii="仿宋" w:eastAsia="仿宋" w:hAnsi="仿宋"/>
                <w:sz w:val="24"/>
                <w:szCs w:val="24"/>
              </w:rPr>
            </w:pPr>
          </w:p>
        </w:tc>
        <w:tc>
          <w:tcPr>
            <w:tcW w:w="1623" w:type="dxa"/>
          </w:tcPr>
          <w:p w14:paraId="358E0B7B" w14:textId="77777777" w:rsidR="0087795A" w:rsidRDefault="0087795A">
            <w:pPr>
              <w:pStyle w:val="a7"/>
              <w:spacing w:line="600" w:lineRule="exact"/>
              <w:rPr>
                <w:rFonts w:ascii="仿宋" w:eastAsia="仿宋" w:hAnsi="仿宋"/>
                <w:sz w:val="24"/>
                <w:szCs w:val="24"/>
              </w:rPr>
            </w:pPr>
          </w:p>
        </w:tc>
        <w:tc>
          <w:tcPr>
            <w:tcW w:w="1263" w:type="dxa"/>
          </w:tcPr>
          <w:p w14:paraId="255B4354" w14:textId="77777777" w:rsidR="0087795A" w:rsidRDefault="0087795A">
            <w:pPr>
              <w:pStyle w:val="a7"/>
              <w:spacing w:line="600" w:lineRule="exact"/>
              <w:rPr>
                <w:rFonts w:ascii="仿宋" w:eastAsia="仿宋" w:hAnsi="仿宋"/>
                <w:sz w:val="24"/>
                <w:szCs w:val="24"/>
              </w:rPr>
            </w:pPr>
          </w:p>
        </w:tc>
        <w:tc>
          <w:tcPr>
            <w:tcW w:w="2343" w:type="dxa"/>
          </w:tcPr>
          <w:p w14:paraId="3932B898" w14:textId="77777777" w:rsidR="0087795A" w:rsidRDefault="0087795A">
            <w:pPr>
              <w:pStyle w:val="a7"/>
              <w:spacing w:line="600" w:lineRule="exact"/>
              <w:rPr>
                <w:rFonts w:ascii="仿宋" w:eastAsia="仿宋" w:hAnsi="仿宋"/>
                <w:sz w:val="24"/>
                <w:szCs w:val="24"/>
              </w:rPr>
            </w:pPr>
          </w:p>
        </w:tc>
        <w:tc>
          <w:tcPr>
            <w:tcW w:w="1440" w:type="dxa"/>
          </w:tcPr>
          <w:p w14:paraId="69E07935" w14:textId="77777777" w:rsidR="0087795A" w:rsidRDefault="0087795A">
            <w:pPr>
              <w:pStyle w:val="a7"/>
              <w:spacing w:line="600" w:lineRule="exact"/>
              <w:rPr>
                <w:rFonts w:ascii="仿宋" w:eastAsia="仿宋" w:hAnsi="仿宋"/>
                <w:sz w:val="24"/>
                <w:szCs w:val="24"/>
              </w:rPr>
            </w:pPr>
          </w:p>
        </w:tc>
        <w:tc>
          <w:tcPr>
            <w:tcW w:w="1440" w:type="dxa"/>
          </w:tcPr>
          <w:p w14:paraId="6396C5DC" w14:textId="77777777" w:rsidR="0087795A" w:rsidRDefault="0087795A">
            <w:pPr>
              <w:pStyle w:val="a7"/>
              <w:spacing w:line="600" w:lineRule="exact"/>
              <w:rPr>
                <w:rFonts w:ascii="仿宋" w:eastAsia="仿宋" w:hAnsi="仿宋"/>
                <w:sz w:val="24"/>
                <w:szCs w:val="24"/>
              </w:rPr>
            </w:pPr>
          </w:p>
        </w:tc>
      </w:tr>
    </w:tbl>
    <w:p w14:paraId="4818F14C" w14:textId="77777777" w:rsidR="0087795A" w:rsidRDefault="0087795A">
      <w:pPr>
        <w:pStyle w:val="a7"/>
        <w:spacing w:line="600" w:lineRule="exact"/>
        <w:rPr>
          <w:rFonts w:ascii="仿宋" w:eastAsia="仿宋" w:hAnsi="仿宋"/>
          <w:sz w:val="24"/>
          <w:szCs w:val="24"/>
        </w:rPr>
      </w:pPr>
    </w:p>
    <w:p w14:paraId="7FEDDBAE" w14:textId="77777777" w:rsidR="0087795A" w:rsidRDefault="0087795A">
      <w:pPr>
        <w:pStyle w:val="a7"/>
        <w:spacing w:line="600" w:lineRule="exact"/>
        <w:rPr>
          <w:rFonts w:ascii="仿宋" w:eastAsia="仿宋" w:hAnsi="仿宋"/>
          <w:sz w:val="24"/>
          <w:szCs w:val="24"/>
        </w:rPr>
      </w:pPr>
    </w:p>
    <w:p w14:paraId="631191B4" w14:textId="77777777" w:rsidR="0087795A" w:rsidRDefault="0087795A">
      <w:pPr>
        <w:pStyle w:val="a7"/>
        <w:spacing w:line="600" w:lineRule="exact"/>
        <w:rPr>
          <w:rFonts w:ascii="仿宋" w:eastAsia="仿宋" w:hAnsi="仿宋"/>
          <w:sz w:val="24"/>
          <w:szCs w:val="24"/>
        </w:rPr>
      </w:pPr>
    </w:p>
    <w:p w14:paraId="340F8B05" w14:textId="77777777" w:rsidR="0087795A" w:rsidRDefault="0087795A">
      <w:pPr>
        <w:pStyle w:val="a7"/>
        <w:spacing w:line="600" w:lineRule="exact"/>
        <w:rPr>
          <w:rFonts w:ascii="仿宋" w:eastAsia="仿宋" w:hAnsi="仿宋"/>
          <w:sz w:val="24"/>
          <w:szCs w:val="24"/>
        </w:rPr>
      </w:pPr>
    </w:p>
    <w:p w14:paraId="5355167B" w14:textId="77777777" w:rsidR="0087795A" w:rsidRDefault="0087795A">
      <w:pPr>
        <w:pStyle w:val="a7"/>
        <w:spacing w:line="600" w:lineRule="exact"/>
        <w:rPr>
          <w:rFonts w:ascii="仿宋" w:eastAsia="仿宋" w:hAnsi="仿宋"/>
          <w:sz w:val="24"/>
          <w:szCs w:val="24"/>
        </w:rPr>
      </w:pPr>
    </w:p>
    <w:p w14:paraId="024C5A75" w14:textId="77777777" w:rsidR="0087795A" w:rsidRDefault="007856A7">
      <w:pPr>
        <w:spacing w:line="600" w:lineRule="exact"/>
        <w:rPr>
          <w:rFonts w:ascii="仿宋" w:eastAsia="仿宋" w:hAnsi="仿宋"/>
          <w:sz w:val="24"/>
          <w:szCs w:val="24"/>
        </w:rPr>
      </w:pPr>
      <w:r>
        <w:rPr>
          <w:rFonts w:ascii="仿宋" w:eastAsia="仿宋" w:hAnsi="仿宋" w:hint="eastAsia"/>
          <w:sz w:val="24"/>
          <w:szCs w:val="24"/>
        </w:rPr>
        <w:t>投标人授权代表签字：____________________</w:t>
      </w:r>
    </w:p>
    <w:p w14:paraId="4636F1F3" w14:textId="77777777" w:rsidR="0087795A" w:rsidRDefault="007856A7">
      <w:pPr>
        <w:spacing w:line="600" w:lineRule="exact"/>
        <w:rPr>
          <w:rFonts w:ascii="仿宋" w:eastAsia="仿宋" w:hAnsi="仿宋"/>
          <w:sz w:val="24"/>
          <w:szCs w:val="24"/>
        </w:rPr>
      </w:pPr>
      <w:r>
        <w:rPr>
          <w:rFonts w:ascii="仿宋" w:eastAsia="仿宋" w:hAnsi="仿宋" w:hint="eastAsia"/>
          <w:sz w:val="24"/>
          <w:szCs w:val="24"/>
        </w:rPr>
        <w:t xml:space="preserve">投标人(盖章):                           </w:t>
      </w:r>
    </w:p>
    <w:p w14:paraId="44ECE101" w14:textId="77777777" w:rsidR="0087795A" w:rsidRDefault="0087795A">
      <w:pPr>
        <w:spacing w:line="600" w:lineRule="exact"/>
        <w:rPr>
          <w:rFonts w:ascii="仿宋" w:eastAsia="仿宋" w:hAnsi="仿宋"/>
          <w:sz w:val="24"/>
          <w:szCs w:val="24"/>
        </w:rPr>
      </w:pPr>
    </w:p>
    <w:p w14:paraId="4E80B928" w14:textId="77777777" w:rsidR="0087795A" w:rsidRDefault="0087795A">
      <w:pPr>
        <w:spacing w:line="600" w:lineRule="exact"/>
        <w:rPr>
          <w:rFonts w:ascii="仿宋" w:eastAsia="仿宋" w:hAnsi="仿宋"/>
          <w:sz w:val="24"/>
          <w:szCs w:val="24"/>
        </w:rPr>
      </w:pPr>
    </w:p>
    <w:p w14:paraId="3B4C0C8C" w14:textId="77777777" w:rsidR="0087795A" w:rsidRDefault="0087795A">
      <w:pPr>
        <w:spacing w:line="600" w:lineRule="exact"/>
        <w:rPr>
          <w:rFonts w:ascii="仿宋" w:eastAsia="仿宋" w:hAnsi="仿宋"/>
          <w:sz w:val="24"/>
          <w:szCs w:val="24"/>
        </w:rPr>
      </w:pPr>
    </w:p>
    <w:p w14:paraId="6F8A289B" w14:textId="77777777" w:rsidR="0087795A" w:rsidRDefault="0087795A">
      <w:pPr>
        <w:spacing w:line="600" w:lineRule="exact"/>
        <w:rPr>
          <w:rFonts w:ascii="仿宋" w:eastAsia="仿宋" w:hAnsi="仿宋"/>
          <w:sz w:val="24"/>
          <w:szCs w:val="24"/>
        </w:rPr>
      </w:pPr>
    </w:p>
    <w:p w14:paraId="2244A2AB" w14:textId="77777777" w:rsidR="0087795A" w:rsidRDefault="007856A7">
      <w:pPr>
        <w:pStyle w:val="af"/>
        <w:rPr>
          <w:rFonts w:ascii="Times New Roman" w:eastAsia="仿宋" w:hAnsi="Times New Roman"/>
        </w:rPr>
      </w:pPr>
      <w:bookmarkStart w:id="272" w:name="_Toc67665421"/>
      <w:bookmarkStart w:id="273" w:name="_Toc68011641"/>
      <w:bookmarkStart w:id="274" w:name="_Toc9714"/>
      <w:r>
        <w:rPr>
          <w:rFonts w:ascii="Times New Roman" w:eastAsia="仿宋" w:hAnsi="Times New Roman" w:hint="eastAsia"/>
        </w:rPr>
        <w:t>（五）、招标文件</w:t>
      </w:r>
      <w:r>
        <w:rPr>
          <w:rFonts w:ascii="Times New Roman" w:eastAsia="仿宋" w:hAnsi="Times New Roman"/>
        </w:rPr>
        <w:t>中要求</w:t>
      </w:r>
      <w:r>
        <w:rPr>
          <w:rFonts w:ascii="Times New Roman" w:eastAsia="仿宋" w:hAnsi="Times New Roman" w:hint="eastAsia"/>
        </w:rPr>
        <w:t>的</w:t>
      </w:r>
      <w:r>
        <w:rPr>
          <w:rFonts w:ascii="Times New Roman" w:eastAsia="仿宋" w:hAnsi="Times New Roman"/>
        </w:rPr>
        <w:t>其他证明材料</w:t>
      </w:r>
      <w:bookmarkEnd w:id="272"/>
      <w:bookmarkEnd w:id="273"/>
      <w:bookmarkEnd w:id="274"/>
    </w:p>
    <w:p w14:paraId="3E214460" w14:textId="77777777" w:rsidR="0087795A" w:rsidRDefault="007856A7">
      <w:pPr>
        <w:tabs>
          <w:tab w:val="left" w:pos="5580"/>
        </w:tabs>
        <w:spacing w:before="120" w:line="600" w:lineRule="exact"/>
        <w:jc w:val="center"/>
        <w:rPr>
          <w:rFonts w:eastAsia="仿宋"/>
          <w:b/>
          <w:sz w:val="28"/>
          <w:szCs w:val="28"/>
        </w:rPr>
      </w:pPr>
      <w:r>
        <w:rPr>
          <w:rFonts w:eastAsia="仿宋"/>
          <w:b/>
          <w:sz w:val="28"/>
          <w:szCs w:val="28"/>
        </w:rPr>
        <w:t>（</w:t>
      </w:r>
      <w:r>
        <w:rPr>
          <w:rFonts w:eastAsia="仿宋" w:hint="eastAsia"/>
          <w:b/>
          <w:sz w:val="28"/>
          <w:szCs w:val="28"/>
        </w:rPr>
        <w:t>服务方案、服务承诺等</w:t>
      </w:r>
      <w:r>
        <w:rPr>
          <w:rFonts w:eastAsia="仿宋"/>
          <w:b/>
          <w:sz w:val="28"/>
          <w:szCs w:val="28"/>
        </w:rPr>
        <w:t>加盖投标人公章）</w:t>
      </w:r>
    </w:p>
    <w:p w14:paraId="1D48F0F1" w14:textId="77777777" w:rsidR="0087795A" w:rsidRDefault="0087795A"/>
    <w:p w14:paraId="12500DC4" w14:textId="77777777" w:rsidR="0087795A" w:rsidRDefault="0087795A"/>
    <w:sectPr w:rsidR="00877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54D0" w14:textId="77777777" w:rsidR="00EA3DDE" w:rsidRDefault="00EA3DDE" w:rsidP="002C6962">
      <w:r>
        <w:separator/>
      </w:r>
    </w:p>
  </w:endnote>
  <w:endnote w:type="continuationSeparator" w:id="0">
    <w:p w14:paraId="596F051C" w14:textId="77777777" w:rsidR="00EA3DDE" w:rsidRDefault="00EA3DDE" w:rsidP="002C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83FB" w14:textId="77777777" w:rsidR="00EA3DDE" w:rsidRDefault="00EA3DDE" w:rsidP="002C6962">
      <w:r>
        <w:separator/>
      </w:r>
    </w:p>
  </w:footnote>
  <w:footnote w:type="continuationSeparator" w:id="0">
    <w:p w14:paraId="78DD5EDD" w14:textId="77777777" w:rsidR="00EA3DDE" w:rsidRDefault="00EA3DDE" w:rsidP="002C69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E168"/>
    <w:multiLevelType w:val="singleLevel"/>
    <w:tmpl w:val="2D0DE168"/>
    <w:lvl w:ilvl="0">
      <w:start w:val="3"/>
      <w:numFmt w:val="decimal"/>
      <w:suff w:val="nothing"/>
      <w:lvlText w:val="（%1）"/>
      <w:lvlJc w:val="left"/>
    </w:lvl>
  </w:abstractNum>
  <w:abstractNum w:abstractNumId="1" w15:restartNumberingAfterBreak="0">
    <w:nsid w:val="6572708E"/>
    <w:multiLevelType w:val="singleLevel"/>
    <w:tmpl w:val="6572708E"/>
    <w:lvl w:ilvl="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B223C"/>
    <w:rsid w:val="00013DDE"/>
    <w:rsid w:val="00021A75"/>
    <w:rsid w:val="000759AC"/>
    <w:rsid w:val="000A3EBB"/>
    <w:rsid w:val="000B4F19"/>
    <w:rsid w:val="000D540D"/>
    <w:rsid w:val="00105CEE"/>
    <w:rsid w:val="00127EF9"/>
    <w:rsid w:val="001313A4"/>
    <w:rsid w:val="00152861"/>
    <w:rsid w:val="00153661"/>
    <w:rsid w:val="00170D54"/>
    <w:rsid w:val="001809E2"/>
    <w:rsid w:val="00185141"/>
    <w:rsid w:val="00190185"/>
    <w:rsid w:val="001A0484"/>
    <w:rsid w:val="001A06AD"/>
    <w:rsid w:val="001A590B"/>
    <w:rsid w:val="001C0382"/>
    <w:rsid w:val="002008E8"/>
    <w:rsid w:val="0023711C"/>
    <w:rsid w:val="00261FF5"/>
    <w:rsid w:val="00262DB4"/>
    <w:rsid w:val="002846D1"/>
    <w:rsid w:val="00286DAF"/>
    <w:rsid w:val="00293FD3"/>
    <w:rsid w:val="002A7D24"/>
    <w:rsid w:val="002B12A0"/>
    <w:rsid w:val="002B2CBC"/>
    <w:rsid w:val="002C6962"/>
    <w:rsid w:val="002D6F37"/>
    <w:rsid w:val="003004B3"/>
    <w:rsid w:val="00330B8F"/>
    <w:rsid w:val="003319F5"/>
    <w:rsid w:val="00334077"/>
    <w:rsid w:val="00336EAB"/>
    <w:rsid w:val="003617E1"/>
    <w:rsid w:val="003B0914"/>
    <w:rsid w:val="003C4C71"/>
    <w:rsid w:val="003C5DDF"/>
    <w:rsid w:val="003D5D4C"/>
    <w:rsid w:val="003E00AB"/>
    <w:rsid w:val="003E61F7"/>
    <w:rsid w:val="003F12A7"/>
    <w:rsid w:val="003F2935"/>
    <w:rsid w:val="00403C55"/>
    <w:rsid w:val="004204F0"/>
    <w:rsid w:val="004366E5"/>
    <w:rsid w:val="00471C93"/>
    <w:rsid w:val="0047623E"/>
    <w:rsid w:val="004955FC"/>
    <w:rsid w:val="00495D1A"/>
    <w:rsid w:val="004A0BA5"/>
    <w:rsid w:val="004A6CC4"/>
    <w:rsid w:val="004B6068"/>
    <w:rsid w:val="004E0F62"/>
    <w:rsid w:val="004F4CE8"/>
    <w:rsid w:val="005119E1"/>
    <w:rsid w:val="00542A65"/>
    <w:rsid w:val="005A5820"/>
    <w:rsid w:val="005D2E90"/>
    <w:rsid w:val="005E6A5B"/>
    <w:rsid w:val="0063103C"/>
    <w:rsid w:val="006373E1"/>
    <w:rsid w:val="00641ABE"/>
    <w:rsid w:val="006725BA"/>
    <w:rsid w:val="0069302E"/>
    <w:rsid w:val="006A7BFD"/>
    <w:rsid w:val="006E05EA"/>
    <w:rsid w:val="00705E23"/>
    <w:rsid w:val="00707FBC"/>
    <w:rsid w:val="00710B71"/>
    <w:rsid w:val="00713200"/>
    <w:rsid w:val="00725A1E"/>
    <w:rsid w:val="00727E74"/>
    <w:rsid w:val="00750463"/>
    <w:rsid w:val="0075249F"/>
    <w:rsid w:val="00780944"/>
    <w:rsid w:val="007856A7"/>
    <w:rsid w:val="007B1F2E"/>
    <w:rsid w:val="007E3C33"/>
    <w:rsid w:val="00807EC1"/>
    <w:rsid w:val="0082027E"/>
    <w:rsid w:val="008329B9"/>
    <w:rsid w:val="00834BA7"/>
    <w:rsid w:val="0084079C"/>
    <w:rsid w:val="00844DFE"/>
    <w:rsid w:val="0087795A"/>
    <w:rsid w:val="00886542"/>
    <w:rsid w:val="008A4AD3"/>
    <w:rsid w:val="008A4B05"/>
    <w:rsid w:val="008D1F1F"/>
    <w:rsid w:val="008E0976"/>
    <w:rsid w:val="008F21F9"/>
    <w:rsid w:val="0091365C"/>
    <w:rsid w:val="00914194"/>
    <w:rsid w:val="009150B5"/>
    <w:rsid w:val="00916E3B"/>
    <w:rsid w:val="00926AF0"/>
    <w:rsid w:val="00937795"/>
    <w:rsid w:val="00946A86"/>
    <w:rsid w:val="0097393A"/>
    <w:rsid w:val="00976FC5"/>
    <w:rsid w:val="00997433"/>
    <w:rsid w:val="009A3C5A"/>
    <w:rsid w:val="009B77B6"/>
    <w:rsid w:val="009B7C2A"/>
    <w:rsid w:val="00A24446"/>
    <w:rsid w:val="00A37E5A"/>
    <w:rsid w:val="00A54939"/>
    <w:rsid w:val="00A649B6"/>
    <w:rsid w:val="00A7795B"/>
    <w:rsid w:val="00AD4E9F"/>
    <w:rsid w:val="00AE3862"/>
    <w:rsid w:val="00AE567E"/>
    <w:rsid w:val="00AF754D"/>
    <w:rsid w:val="00B02264"/>
    <w:rsid w:val="00B061B5"/>
    <w:rsid w:val="00B06F63"/>
    <w:rsid w:val="00B15FBA"/>
    <w:rsid w:val="00B16B33"/>
    <w:rsid w:val="00B43CDC"/>
    <w:rsid w:val="00B45026"/>
    <w:rsid w:val="00B64107"/>
    <w:rsid w:val="00BC2BCB"/>
    <w:rsid w:val="00BC33B1"/>
    <w:rsid w:val="00BF0173"/>
    <w:rsid w:val="00C41734"/>
    <w:rsid w:val="00C51DD1"/>
    <w:rsid w:val="00C673EB"/>
    <w:rsid w:val="00C94515"/>
    <w:rsid w:val="00CA5245"/>
    <w:rsid w:val="00CD2CB8"/>
    <w:rsid w:val="00CE3DF9"/>
    <w:rsid w:val="00CF25C1"/>
    <w:rsid w:val="00D606FB"/>
    <w:rsid w:val="00D60A55"/>
    <w:rsid w:val="00D73E77"/>
    <w:rsid w:val="00DA4124"/>
    <w:rsid w:val="00DB2E02"/>
    <w:rsid w:val="00DB55BB"/>
    <w:rsid w:val="00E16F05"/>
    <w:rsid w:val="00E32398"/>
    <w:rsid w:val="00E56101"/>
    <w:rsid w:val="00E65EAE"/>
    <w:rsid w:val="00E7673E"/>
    <w:rsid w:val="00E77C36"/>
    <w:rsid w:val="00E876DF"/>
    <w:rsid w:val="00E96128"/>
    <w:rsid w:val="00EA3DDE"/>
    <w:rsid w:val="00EB744C"/>
    <w:rsid w:val="00F07C68"/>
    <w:rsid w:val="00F16AA1"/>
    <w:rsid w:val="00F24077"/>
    <w:rsid w:val="00F263C1"/>
    <w:rsid w:val="00F30F26"/>
    <w:rsid w:val="00F32B1A"/>
    <w:rsid w:val="00F421C3"/>
    <w:rsid w:val="00F473BF"/>
    <w:rsid w:val="00F740AF"/>
    <w:rsid w:val="00FA5940"/>
    <w:rsid w:val="00FB7A90"/>
    <w:rsid w:val="00FC1915"/>
    <w:rsid w:val="00FC51A6"/>
    <w:rsid w:val="00FE3F93"/>
    <w:rsid w:val="00FE58A6"/>
    <w:rsid w:val="00FE78D4"/>
    <w:rsid w:val="00FF2012"/>
    <w:rsid w:val="04053C67"/>
    <w:rsid w:val="10375202"/>
    <w:rsid w:val="12B26441"/>
    <w:rsid w:val="17FC765D"/>
    <w:rsid w:val="1C4B223C"/>
    <w:rsid w:val="334943EF"/>
    <w:rsid w:val="335C4122"/>
    <w:rsid w:val="356A2508"/>
    <w:rsid w:val="36010FB1"/>
    <w:rsid w:val="3F255D10"/>
    <w:rsid w:val="51EF07E5"/>
    <w:rsid w:val="5EC363B0"/>
    <w:rsid w:val="6BD43EA3"/>
    <w:rsid w:val="777A0F5C"/>
    <w:rsid w:val="7DFE3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718FD"/>
  <w15:docId w15:val="{76648CEE-D4B4-4B9D-AA49-340E9560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0">
    <w:name w:val="heading 2"/>
    <w:basedOn w:val="a"/>
    <w:next w:val="a0"/>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spacing w:after="120"/>
      <w:ind w:leftChars="200" w:left="420" w:firstLineChars="200" w:firstLine="420"/>
    </w:pPr>
    <w:rPr>
      <w:sz w:val="21"/>
    </w:rPr>
  </w:style>
  <w:style w:type="paragraph" w:styleId="a4">
    <w:name w:val="Body Text Indent"/>
    <w:basedOn w:val="a"/>
    <w:qFormat/>
    <w:pPr>
      <w:ind w:firstLine="645"/>
    </w:pPr>
    <w:rPr>
      <w:rFonts w:ascii="Arial" w:eastAsia="仿宋_GB2312" w:hAnsi="Arial"/>
      <w:sz w:val="28"/>
    </w:rPr>
  </w:style>
  <w:style w:type="paragraph" w:styleId="a0">
    <w:name w:val="Normal Indent"/>
    <w:basedOn w:val="a"/>
    <w:qFormat/>
    <w:pPr>
      <w:ind w:firstLine="420"/>
    </w:pPr>
    <w:rPr>
      <w:kern w:val="0"/>
      <w:sz w:val="20"/>
    </w:rPr>
  </w:style>
  <w:style w:type="paragraph" w:styleId="a5">
    <w:name w:val="annotation text"/>
    <w:basedOn w:val="a"/>
    <w:semiHidden/>
    <w:unhideWhenUsed/>
    <w:pPr>
      <w:jc w:val="left"/>
    </w:pPr>
  </w:style>
  <w:style w:type="paragraph" w:styleId="a6">
    <w:name w:val="Body Text"/>
    <w:basedOn w:val="a"/>
    <w:next w:val="a"/>
    <w:qFormat/>
    <w:pPr>
      <w:tabs>
        <w:tab w:val="left" w:pos="567"/>
      </w:tabs>
      <w:spacing w:before="120" w:line="22" w:lineRule="atLeast"/>
    </w:pPr>
    <w:rPr>
      <w:rFonts w:ascii="宋体" w:hAnsi="宋体"/>
      <w:sz w:val="24"/>
    </w:rPr>
  </w:style>
  <w:style w:type="paragraph" w:styleId="a7">
    <w:name w:val="Plain Text"/>
    <w:basedOn w:val="a"/>
    <w:qFormat/>
    <w:rPr>
      <w:rFonts w:ascii="宋体" w:hAnsi="Courier New"/>
    </w:rPr>
  </w:style>
  <w:style w:type="paragraph" w:styleId="a8">
    <w:name w:val="Balloon Text"/>
    <w:basedOn w:val="a"/>
    <w:link w:val="a9"/>
    <w:semiHidden/>
    <w:unhideWhenUsed/>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pPr>
      <w:tabs>
        <w:tab w:val="right" w:leader="dot" w:pos="9344"/>
      </w:tabs>
      <w:spacing w:line="360" w:lineRule="auto"/>
    </w:pPr>
    <w:rPr>
      <w:rFonts w:ascii="宋体" w:eastAsia="宋体" w:hAnsi="宋体" w:cs="Times New Roman"/>
      <w:b/>
      <w:bCs/>
      <w:sz w:val="28"/>
      <w:szCs w:val="28"/>
    </w:rPr>
  </w:style>
  <w:style w:type="paragraph" w:styleId="11">
    <w:name w:val="index 1"/>
    <w:basedOn w:val="a"/>
    <w:next w:val="a"/>
    <w:uiPriority w:val="99"/>
    <w:semiHidden/>
    <w:unhideWhenUsed/>
    <w:qFormat/>
  </w:style>
  <w:style w:type="paragraph" w:styleId="22">
    <w:name w:val="toc 2"/>
    <w:basedOn w:val="a"/>
    <w:next w:val="a"/>
    <w:semiHidden/>
    <w:unhideWhenUsed/>
    <w:pPr>
      <w:ind w:leftChars="200" w:left="420"/>
    </w:pPr>
  </w:style>
  <w:style w:type="paragraph" w:styleId="ae">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qFormat/>
    <w:pPr>
      <w:spacing w:before="240" w:after="60"/>
      <w:jc w:val="center"/>
      <w:outlineLvl w:val="0"/>
    </w:pPr>
    <w:rPr>
      <w:rFonts w:ascii="Cambria" w:eastAsia="宋体" w:hAnsi="Cambria" w:cs="Times New Roman"/>
      <w:b/>
      <w:bCs/>
      <w:sz w:val="32"/>
      <w:szCs w:val="32"/>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Hyperlink"/>
    <w:uiPriority w:val="99"/>
    <w:qFormat/>
    <w:rPr>
      <w:rFonts w:eastAsia="宋体"/>
      <w:color w:val="0000FF"/>
      <w:sz w:val="24"/>
      <w:szCs w:val="24"/>
      <w:u w:val="single"/>
      <w:lang w:val="en-US" w:eastAsia="zh-CN" w:bidi="ar-SA"/>
    </w:rPr>
  </w:style>
  <w:style w:type="character" w:customStyle="1" w:styleId="21">
    <w:name w:val="标题 2 字符"/>
    <w:basedOn w:val="a1"/>
    <w:link w:val="20"/>
    <w:uiPriority w:val="9"/>
    <w:semiHidden/>
    <w:qFormat/>
    <w:rPr>
      <w:rFonts w:asciiTheme="majorHAnsi" w:eastAsiaTheme="majorEastAsia" w:hAnsiTheme="majorHAnsi" w:cstheme="majorBidi"/>
      <w:b/>
      <w:bCs/>
      <w:sz w:val="32"/>
      <w:szCs w:val="32"/>
    </w:rPr>
  </w:style>
  <w:style w:type="paragraph" w:customStyle="1" w:styleId="af3">
    <w:name w:val="!正文"/>
    <w:basedOn w:val="a"/>
    <w:qFormat/>
    <w:pPr>
      <w:overflowPunct w:val="0"/>
      <w:spacing w:beforeLines="50" w:line="300" w:lineRule="auto"/>
      <w:ind w:firstLineChars="200" w:firstLine="560"/>
    </w:pPr>
    <w:rPr>
      <w:rFonts w:ascii="Times New Roman" w:eastAsia="仿宋" w:hAnsi="Times New Roman" w:cs="Times New Roman"/>
      <w:sz w:val="28"/>
      <w:szCs w:val="28"/>
    </w:rPr>
  </w:style>
  <w:style w:type="character" w:customStyle="1" w:styleId="ad">
    <w:name w:val="页眉 字符"/>
    <w:basedOn w:val="a1"/>
    <w:link w:val="ac"/>
    <w:rPr>
      <w:kern w:val="2"/>
      <w:sz w:val="18"/>
      <w:szCs w:val="18"/>
    </w:rPr>
  </w:style>
  <w:style w:type="character" w:customStyle="1" w:styleId="ab">
    <w:name w:val="页脚 字符"/>
    <w:basedOn w:val="a1"/>
    <w:link w:val="aa"/>
    <w:rPr>
      <w:kern w:val="2"/>
      <w:sz w:val="18"/>
      <w:szCs w:val="18"/>
    </w:rPr>
  </w:style>
  <w:style w:type="character" w:customStyle="1" w:styleId="a9">
    <w:name w:val="批注框文本 字符"/>
    <w:basedOn w:val="a1"/>
    <w:link w:val="a8"/>
    <w:semiHidden/>
    <w:rPr>
      <w:kern w:val="2"/>
      <w:sz w:val="18"/>
      <w:szCs w:val="18"/>
    </w:rPr>
  </w:style>
  <w:style w:type="paragraph" w:customStyle="1" w:styleId="6">
    <w:name w:val="正文_6"/>
    <w:next w:val="a"/>
    <w:qFormat/>
    <w:rPr>
      <w:rFonts w:ascii="Times New Roman" w:eastAsia="宋体" w:hAnsi="Times New Roman" w:cs="Times New Roman"/>
      <w:sz w:val="24"/>
      <w:szCs w:val="24"/>
    </w:rPr>
  </w:style>
  <w:style w:type="paragraph" w:customStyle="1" w:styleId="152">
    <w:name w:val="样式 样式 行距: 1.5 倍行距 + 首行缩进:  2 字符"/>
    <w:basedOn w:val="a"/>
    <w:qFormat/>
    <w:rPr>
      <w:rFonts w:cs="宋体"/>
      <w:sz w:val="24"/>
    </w:rPr>
  </w:style>
  <w:style w:type="character" w:styleId="af4">
    <w:name w:val="annotation reference"/>
    <w:basedOn w:val="a1"/>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65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95%E4%BD%8D/322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850D-C50B-433E-B713-08A6C13F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23</Pages>
  <Words>1522</Words>
  <Characters>8676</Characters>
  <Application>Microsoft Office Word</Application>
  <DocSecurity>0</DocSecurity>
  <Lines>72</Lines>
  <Paragraphs>20</Paragraphs>
  <ScaleCrop>false</ScaleCrop>
  <Company>Microsoft</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24984313</dc:creator>
  <cp:lastModifiedBy>张宇劲</cp:lastModifiedBy>
  <cp:revision>329</cp:revision>
  <cp:lastPrinted>2022-04-07T06:36:00Z</cp:lastPrinted>
  <dcterms:created xsi:type="dcterms:W3CDTF">2022-03-23T08:55:00Z</dcterms:created>
  <dcterms:modified xsi:type="dcterms:W3CDTF">2022-05-03T01:10:00Z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D2A10E0FC0E74068943AD7EEC0AAE7A5</vt:lpwstr>
  </property>
</Properties>
</file>